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p14">
  <w:body>
    <w:p w:rsidRPr="00B6058F" w:rsidR="00B6058F" w:rsidP="00B6058F" w:rsidRDefault="00B6058F" w14:paraId="222FC11A" w14:textId="77777777">
      <w:pPr>
        <w:autoSpaceDE w:val="0"/>
        <w:autoSpaceDN w:val="0"/>
        <w:adjustRightInd w:val="0"/>
        <w:spacing w:after="0" w:line="240" w:lineRule="auto"/>
        <w:jc w:val="center"/>
        <w:rPr>
          <w:rFonts w:ascii="Cambria" w:hAnsi="Cambria" w:eastAsia="TimesNewRomanPS-BoldMT" w:cs="Calibri"/>
          <w:b/>
          <w:bCs/>
          <w:sz w:val="32"/>
          <w:szCs w:val="32"/>
          <w:lang w:bidi="en-US"/>
        </w:rPr>
      </w:pPr>
      <w:r w:rsidRPr="00B6058F">
        <w:rPr>
          <w:rFonts w:ascii="Cambria" w:hAnsi="Cambria" w:eastAsia="TimesNewRomanPS-BoldMT" w:cs="Calibri"/>
          <w:b/>
          <w:bCs/>
          <w:sz w:val="32"/>
          <w:szCs w:val="32"/>
          <w:lang w:bidi="en-US"/>
        </w:rPr>
        <w:t>UNIVERSITÀ DEGLI STUDI DELL’AQUILA</w:t>
      </w:r>
    </w:p>
    <w:p w:rsidRPr="00B6058F" w:rsidR="00B6058F" w:rsidP="00B6058F" w:rsidRDefault="00B6058F" w14:paraId="1D0FCDD3" w14:textId="5C305C1C">
      <w:pPr>
        <w:spacing w:after="0"/>
        <w:jc w:val="center"/>
        <w:rPr>
          <w:rFonts w:ascii="Cambria" w:hAnsi="Cambria" w:eastAsia="Times New Roman" w:cs="Calibri"/>
          <w:b w:val="1"/>
          <w:bCs w:val="1"/>
          <w:color w:val="000000"/>
          <w:sz w:val="28"/>
          <w:szCs w:val="28"/>
          <w:shd w:val="clear" w:color="auto" w:fill="FFFFFF"/>
          <w:lang w:eastAsia="it-IT" w:bidi="en-US"/>
        </w:rPr>
      </w:pPr>
      <w:r w:rsidRPr="00B6058F" w:rsidR="00B6058F">
        <w:rPr>
          <w:rFonts w:ascii="Cambria" w:hAnsi="Cambria" w:eastAsia="TimesNewRomanPS-BoldMT" w:cs="Calibri"/>
          <w:b w:val="1"/>
          <w:bCs w:val="1"/>
          <w:sz w:val="28"/>
          <w:szCs w:val="28"/>
          <w:lang w:bidi="en-US"/>
        </w:rPr>
        <w:t>Allegato 3 all’</w:t>
      </w:r>
      <w:r w:rsidRPr="00B6058F" w:rsidR="00B6058F">
        <w:rPr>
          <w:rFonts w:ascii="Cambria" w:hAnsi="Cambria" w:eastAsia="Times New Roman" w:cs="Calibri"/>
          <w:b w:val="1"/>
          <w:bCs w:val="1"/>
          <w:color w:val="000000"/>
          <w:sz w:val="28"/>
          <w:szCs w:val="28"/>
          <w:shd w:val="clear" w:color="auto" w:fill="FFFFFF"/>
          <w:lang w:bidi="en-US"/>
        </w:rPr>
        <w:t>a</w:t>
      </w:r>
      <w:r w:rsidRPr="00B6058F" w:rsidR="00B6058F">
        <w:rPr>
          <w:rFonts w:ascii="Cambria" w:hAnsi="Cambria" w:eastAsia="Times New Roman" w:cs="Calibri"/>
          <w:b w:val="1"/>
          <w:bCs w:val="1"/>
          <w:color w:val="000000"/>
          <w:sz w:val="28"/>
          <w:szCs w:val="28"/>
          <w:shd w:val="clear" w:color="auto" w:fill="FFFFFF"/>
          <w:lang w:eastAsia="it-IT" w:bidi="en-US"/>
        </w:rPr>
        <w:t xml:space="preserve">vviso di selezione per l’ammissione al </w:t>
      </w:r>
      <w:r w:rsidRPr="00B6058F" w:rsidR="00B6058F">
        <w:rPr>
          <w:rFonts w:ascii="Cambria" w:hAnsi="Cambria" w:eastAsia="Times New Roman" w:cs="Calibri"/>
          <w:b w:val="1"/>
          <w:bCs w:val="1"/>
          <w:color w:val="000000"/>
          <w:sz w:val="28"/>
          <w:szCs w:val="28"/>
          <w:shd w:val="clear" w:color="auto" w:fill="FFFFFF"/>
          <w:lang w:eastAsia="it-IT" w:bidi="en-US"/>
        </w:rPr>
        <w:t>Pinkamp</w:t>
      </w:r>
      <w:r w:rsidRPr="00B6058F" w:rsidR="00B6058F">
        <w:rPr>
          <w:rFonts w:ascii="Cambria" w:hAnsi="Cambria" w:eastAsia="Times New Roman" w:cs="Calibri"/>
          <w:b w:val="1"/>
          <w:bCs w:val="1"/>
          <w:color w:val="000000"/>
          <w:sz w:val="28"/>
          <w:szCs w:val="28"/>
          <w:shd w:val="clear" w:color="auto" w:fill="FFFFFF"/>
          <w:lang w:eastAsia="it-IT" w:bidi="en-US"/>
        </w:rPr>
        <w:t xml:space="preserve"> 202</w:t>
      </w:r>
      <w:r w:rsidRPr="00B6058F" w:rsidR="517B1A60">
        <w:rPr>
          <w:rFonts w:ascii="Cambria" w:hAnsi="Cambria" w:eastAsia="Times New Roman" w:cs="Calibri"/>
          <w:b w:val="1"/>
          <w:bCs w:val="1"/>
          <w:color w:val="000000"/>
          <w:sz w:val="28"/>
          <w:szCs w:val="28"/>
          <w:shd w:val="clear" w:color="auto" w:fill="FFFFFF"/>
          <w:lang w:eastAsia="it-IT" w:bidi="en-US"/>
        </w:rPr>
        <w:t xml:space="preserve">4</w:t>
      </w:r>
    </w:p>
    <w:p w:rsidRPr="00B6058F" w:rsidR="00B6058F" w:rsidP="00B6058F" w:rsidRDefault="00B6058F" w14:paraId="0257E728" w14:textId="61C1F107">
      <w:pPr>
        <w:keepNext w:val="1"/>
        <w:keepLines w:val="1"/>
        <w:spacing w:before="480" w:after="0"/>
        <w:jc w:val="center"/>
        <w:outlineLvl w:val="0"/>
        <w:rPr>
          <w:rFonts w:ascii="Cambria" w:hAnsi="Cambria" w:eastAsia="Times New Roman"/>
          <w:b w:val="1"/>
          <w:bCs w:val="1"/>
          <w:color w:val="365F91"/>
          <w:sz w:val="32"/>
          <w:szCs w:val="32"/>
          <w:lang w:bidi="en-US"/>
        </w:rPr>
      </w:pPr>
      <w:r w:rsidRPr="66E531CE" w:rsidR="00B6058F">
        <w:rPr>
          <w:rFonts w:ascii="Cambria" w:hAnsi="Cambria" w:eastAsia="Times New Roman"/>
          <w:b w:val="1"/>
          <w:bCs w:val="1"/>
          <w:color w:val="365F91"/>
          <w:sz w:val="32"/>
          <w:szCs w:val="32"/>
          <w:lang w:bidi="en-US"/>
        </w:rPr>
        <w:t xml:space="preserve">Informazioni sul trattamento dei dati personali raccolti per l'attività </w:t>
      </w:r>
      <w:r w:rsidRPr="66E531CE" w:rsidR="00B6058F">
        <w:rPr>
          <w:rFonts w:ascii="Cambria" w:hAnsi="Cambria" w:eastAsia="Times New Roman"/>
          <w:b w:val="1"/>
          <w:bCs w:val="1"/>
          <w:color w:val="365F91"/>
          <w:sz w:val="32"/>
          <w:szCs w:val="32"/>
          <w:lang w:bidi="en-US"/>
        </w:rPr>
        <w:t>PinkAmp</w:t>
      </w:r>
      <w:r w:rsidRPr="66E531CE" w:rsidR="00B6058F">
        <w:rPr>
          <w:rFonts w:ascii="Cambria" w:hAnsi="Cambria" w:eastAsia="Times New Roman"/>
          <w:b w:val="1"/>
          <w:bCs w:val="1"/>
          <w:color w:val="365F91"/>
          <w:sz w:val="32"/>
          <w:szCs w:val="32"/>
          <w:lang w:bidi="en-US"/>
        </w:rPr>
        <w:t xml:space="preserve"> </w:t>
      </w:r>
      <w:r w:rsidRPr="66E531CE" w:rsidR="00B6058F">
        <w:rPr>
          <w:rFonts w:ascii="Cambria" w:hAnsi="Cambria" w:eastAsia="Times New Roman"/>
          <w:b w:val="1"/>
          <w:bCs w:val="1"/>
          <w:color w:val="365F91"/>
          <w:sz w:val="32"/>
          <w:szCs w:val="32"/>
          <w:lang w:bidi="en-US"/>
        </w:rPr>
        <w:t>202</w:t>
      </w:r>
      <w:r w:rsidRPr="66E531CE" w:rsidR="76D97D4B">
        <w:rPr>
          <w:rFonts w:ascii="Cambria" w:hAnsi="Cambria" w:eastAsia="Times New Roman"/>
          <w:b w:val="1"/>
          <w:bCs w:val="1"/>
          <w:color w:val="365F91"/>
          <w:sz w:val="32"/>
          <w:szCs w:val="32"/>
          <w:lang w:bidi="en-US"/>
        </w:rPr>
        <w:t>4</w:t>
      </w:r>
    </w:p>
    <w:p w:rsidRPr="00B6058F" w:rsidR="00B6058F" w:rsidP="00B6058F" w:rsidRDefault="00B6058F" w14:paraId="014B924C" w14:textId="77777777">
      <w:pPr>
        <w:spacing w:after="0"/>
        <w:jc w:val="both"/>
        <w:rPr>
          <w:rFonts w:ascii="Cambria" w:hAnsi="Cambria" w:eastAsia="Candara"/>
          <w:sz w:val="24"/>
          <w:szCs w:val="24"/>
          <w:lang w:bidi="en-US"/>
        </w:rPr>
      </w:pPr>
    </w:p>
    <w:tbl>
      <w:tblPr>
        <w:tblStyle w:val="Grigliatabella1"/>
        <w:tblW w:w="10165" w:type="dxa"/>
        <w:tblLook w:val="04A0" w:firstRow="1" w:lastRow="0" w:firstColumn="1" w:lastColumn="0" w:noHBand="0" w:noVBand="1"/>
      </w:tblPr>
      <w:tblGrid>
        <w:gridCol w:w="1129"/>
        <w:gridCol w:w="9036"/>
      </w:tblGrid>
      <w:tr w:rsidRPr="00B6058F" w:rsidR="00B6058F" w:rsidTr="00B564C0" w14:paraId="1BC84E79" w14:textId="77777777">
        <w:trPr>
          <w:trHeight w:val="1559"/>
        </w:trPr>
        <w:tc>
          <w:tcPr>
            <w:tcW w:w="1129" w:type="dxa"/>
            <w:vAlign w:val="center"/>
          </w:tcPr>
          <w:p w:rsidRPr="00B6058F" w:rsidR="00B6058F" w:rsidP="00B6058F" w:rsidRDefault="00B6058F" w14:paraId="4B3819E5" w14:textId="77777777">
            <w:pPr>
              <w:spacing w:after="0" w:line="240" w:lineRule="auto"/>
              <w:jc w:val="center"/>
              <w:rPr>
                <w:rFonts w:ascii="Cambria" w:hAnsi="Cambria" w:eastAsia="Candara"/>
                <w:sz w:val="24"/>
                <w:szCs w:val="24"/>
              </w:rPr>
            </w:pPr>
            <w:r w:rsidRPr="00B6058F">
              <w:rPr>
                <w:rFonts w:ascii="Cambria" w:hAnsi="Cambria"/>
                <w:noProof/>
                <w:sz w:val="24"/>
                <w:szCs w:val="24"/>
              </w:rPr>
              <w:drawing>
                <wp:inline distT="0" distB="0" distL="0" distR="0" wp14:anchorId="11196446" wp14:editId="162893E5">
                  <wp:extent cx="523875" cy="623661"/>
                  <wp:effectExtent l="0" t="0" r="0" b="5080"/>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25639" cy="625761"/>
                          </a:xfrm>
                          <a:prstGeom prst="rect">
                            <a:avLst/>
                          </a:prstGeom>
                        </pic:spPr>
                      </pic:pic>
                    </a:graphicData>
                  </a:graphic>
                </wp:inline>
              </w:drawing>
            </w:r>
          </w:p>
        </w:tc>
        <w:tc>
          <w:tcPr>
            <w:tcW w:w="9036" w:type="dxa"/>
            <w:vAlign w:val="center"/>
          </w:tcPr>
          <w:p w:rsidRPr="00B6058F" w:rsidR="00B6058F" w:rsidP="00B6058F" w:rsidRDefault="00B6058F" w14:paraId="42463E14"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L'</w:t>
            </w:r>
            <w:r w:rsidRPr="00B6058F">
              <w:rPr>
                <w:rFonts w:ascii="Cambria" w:hAnsi="Cambria" w:eastAsia="Candara"/>
                <w:b/>
                <w:bCs/>
                <w:sz w:val="24"/>
                <w:szCs w:val="24"/>
                <w:lang w:val="it-IT"/>
              </w:rPr>
              <w:t>Università degli Studi dell'Aquila</w:t>
            </w:r>
            <w:r w:rsidRPr="00B6058F">
              <w:rPr>
                <w:rFonts w:ascii="Cambria" w:hAnsi="Cambria" w:eastAsia="Candara"/>
                <w:sz w:val="24"/>
                <w:szCs w:val="24"/>
                <w:lang w:val="it-IT"/>
              </w:rPr>
              <w:t xml:space="preserve"> informa ai sensi dell’Art. 13 del Regolamento Europeo in materia di Protezione dei dati personali (UE) 2016/679 (GDPR) che i dati personali dei partecipanti all’iniziativa </w:t>
            </w:r>
            <w:proofErr w:type="spellStart"/>
            <w:r w:rsidRPr="00B6058F">
              <w:rPr>
                <w:rFonts w:ascii="Cambria" w:hAnsi="Cambria" w:eastAsia="Candara"/>
                <w:b/>
                <w:bCs/>
                <w:sz w:val="24"/>
                <w:szCs w:val="24"/>
                <w:lang w:val="it-IT"/>
              </w:rPr>
              <w:t>PinkAmp</w:t>
            </w:r>
            <w:proofErr w:type="spellEnd"/>
            <w:r w:rsidRPr="00B6058F">
              <w:rPr>
                <w:rFonts w:ascii="Cambria" w:hAnsi="Cambria" w:eastAsia="Candara"/>
                <w:sz w:val="24"/>
                <w:szCs w:val="24"/>
                <w:lang w:val="it-IT"/>
              </w:rPr>
              <w:t xml:space="preserve"> (inclusi i soggetti che esercitano la responsabilità genitoriale) saranno trattati nel rispetto dei principi di correttezza, liceità e trasparenza e di tutela della riservatezza e dei diritti degli interessati.</w:t>
            </w:r>
          </w:p>
        </w:tc>
      </w:tr>
      <w:tr w:rsidRPr="00B6058F" w:rsidR="00B6058F" w:rsidTr="00B564C0" w14:paraId="2695ECC5" w14:textId="77777777">
        <w:trPr>
          <w:trHeight w:val="1676"/>
        </w:trPr>
        <w:tc>
          <w:tcPr>
            <w:tcW w:w="1129" w:type="dxa"/>
            <w:vAlign w:val="center"/>
          </w:tcPr>
          <w:p w:rsidRPr="00B6058F" w:rsidR="00B6058F" w:rsidP="00B6058F" w:rsidRDefault="00B6058F" w14:paraId="6F735458" w14:textId="77777777">
            <w:pPr>
              <w:spacing w:after="0" w:line="240" w:lineRule="auto"/>
              <w:jc w:val="center"/>
              <w:rPr>
                <w:rFonts w:ascii="Cambria" w:hAnsi="Cambria" w:eastAsia="Candara"/>
                <w:sz w:val="24"/>
                <w:szCs w:val="24"/>
              </w:rPr>
            </w:pPr>
            <w:r w:rsidRPr="00B6058F">
              <w:rPr>
                <w:rFonts w:ascii="Cambria" w:hAnsi="Cambria"/>
                <w:noProof/>
                <w:sz w:val="24"/>
                <w:szCs w:val="24"/>
              </w:rPr>
              <w:drawing>
                <wp:inline distT="0" distB="0" distL="0" distR="0" wp14:anchorId="2DBE7017" wp14:editId="7DDEE929">
                  <wp:extent cx="562156" cy="437234"/>
                  <wp:effectExtent l="0" t="0" r="0" b="1270"/>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8234" cy="449739"/>
                          </a:xfrm>
                          <a:prstGeom prst="rect">
                            <a:avLst/>
                          </a:prstGeom>
                        </pic:spPr>
                      </pic:pic>
                    </a:graphicData>
                  </a:graphic>
                </wp:inline>
              </w:drawing>
            </w:r>
          </w:p>
        </w:tc>
        <w:tc>
          <w:tcPr>
            <w:tcW w:w="9036" w:type="dxa"/>
            <w:vAlign w:val="center"/>
          </w:tcPr>
          <w:p w:rsidRPr="00B6058F" w:rsidR="00B6058F" w:rsidP="00B6058F" w:rsidRDefault="00B6058F" w14:paraId="3677A230"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Per contattare l’Università, </w:t>
            </w:r>
            <w:r w:rsidRPr="00B6058F">
              <w:rPr>
                <w:rFonts w:ascii="Cambria" w:hAnsi="Cambria" w:eastAsia="Candara"/>
                <w:b/>
                <w:bCs/>
                <w:i/>
                <w:iCs/>
                <w:sz w:val="24"/>
                <w:szCs w:val="24"/>
                <w:lang w:val="it-IT"/>
              </w:rPr>
              <w:t>Titolare del trattamento</w:t>
            </w:r>
            <w:r w:rsidRPr="00B6058F">
              <w:rPr>
                <w:rFonts w:ascii="Cambria" w:hAnsi="Cambria" w:eastAsia="Candara"/>
                <w:sz w:val="24"/>
                <w:szCs w:val="24"/>
                <w:lang w:val="it-IT"/>
              </w:rPr>
              <w:t xml:space="preserve">, è possibile utilizzare i recapiti telefonici della Segreteria del Rettore - 0862/432030 o l’indirizzo di posta elettronica certificata </w:t>
            </w:r>
            <w:hyperlink w:history="1" r:id="rId15">
              <w:r w:rsidRPr="00B6058F">
                <w:rPr>
                  <w:rFonts w:ascii="Cambria" w:hAnsi="Cambria" w:eastAsia="Candara"/>
                  <w:color w:val="0000FF"/>
                  <w:sz w:val="24"/>
                  <w:szCs w:val="24"/>
                  <w:u w:val="single"/>
                  <w:lang w:val="it-IT"/>
                </w:rPr>
                <w:t>protocollo@pec.univaq.it</w:t>
              </w:r>
            </w:hyperlink>
            <w:r w:rsidRPr="00B6058F">
              <w:rPr>
                <w:rFonts w:ascii="Cambria" w:hAnsi="Cambria" w:eastAsia="Candara"/>
                <w:sz w:val="24"/>
                <w:szCs w:val="24"/>
                <w:lang w:val="it-IT"/>
              </w:rPr>
              <w:t xml:space="preserve"> ; è inoltre disponibile a raccogliere le richieste degli interessati il </w:t>
            </w:r>
            <w:r w:rsidRPr="00B6058F">
              <w:rPr>
                <w:rFonts w:ascii="Cambria" w:hAnsi="Cambria" w:eastAsia="Candara"/>
                <w:b/>
                <w:bCs/>
                <w:sz w:val="24"/>
                <w:szCs w:val="24"/>
                <w:lang w:val="it-IT"/>
              </w:rPr>
              <w:t>Responsabile della Protezione Dati</w:t>
            </w:r>
            <w:r w:rsidRPr="00B6058F">
              <w:rPr>
                <w:rFonts w:ascii="Cambria" w:hAnsi="Cambria" w:eastAsia="Candara"/>
                <w:sz w:val="24"/>
                <w:szCs w:val="24"/>
                <w:lang w:val="it-IT"/>
              </w:rPr>
              <w:t xml:space="preserve">, raggiungibile al numero di telefono 0862/432230, e-mail </w:t>
            </w:r>
            <w:hyperlink w:history="1" r:id="rId16">
              <w:r w:rsidRPr="00B6058F">
                <w:rPr>
                  <w:rFonts w:ascii="Cambria" w:hAnsi="Cambria" w:eastAsia="Candara"/>
                  <w:color w:val="0000FF"/>
                  <w:sz w:val="24"/>
                  <w:szCs w:val="24"/>
                  <w:u w:val="single"/>
                  <w:lang w:val="it-IT"/>
                </w:rPr>
                <w:t>rpd@strutture.univaq.it</w:t>
              </w:r>
            </w:hyperlink>
            <w:r w:rsidRPr="00B6058F">
              <w:rPr>
                <w:rFonts w:ascii="Cambria" w:hAnsi="Cambria" w:eastAsia="Candara"/>
                <w:sz w:val="24"/>
                <w:szCs w:val="24"/>
                <w:lang w:val="it-IT"/>
              </w:rPr>
              <w:t xml:space="preserve"> .</w:t>
            </w:r>
          </w:p>
        </w:tc>
      </w:tr>
    </w:tbl>
    <w:p w:rsidRPr="00B6058F" w:rsidR="00B6058F" w:rsidP="00B6058F" w:rsidRDefault="00B6058F" w14:paraId="524559AF" w14:textId="77777777">
      <w:pPr>
        <w:keepNext/>
        <w:keepLines/>
        <w:spacing w:before="480" w:after="0"/>
        <w:jc w:val="both"/>
        <w:outlineLvl w:val="1"/>
        <w:rPr>
          <w:rFonts w:ascii="Cambria" w:hAnsi="Cambria" w:eastAsia="Times New Roman"/>
          <w:b/>
          <w:bCs/>
          <w:color w:val="4F81BD"/>
          <w:sz w:val="24"/>
          <w:szCs w:val="24"/>
          <w:lang w:bidi="en-US"/>
        </w:rPr>
      </w:pPr>
      <w:r w:rsidRPr="00B6058F">
        <w:rPr>
          <w:rFonts w:ascii="Cambria" w:hAnsi="Cambria" w:eastAsia="Times New Roman"/>
          <w:b/>
          <w:bCs/>
          <w:color w:val="4F81BD"/>
          <w:sz w:val="24"/>
          <w:szCs w:val="24"/>
          <w:lang w:bidi="en-US"/>
        </w:rPr>
        <w:t>PERCHE’ VENGONO TRATTATI DATI PERSONALI?</w:t>
      </w:r>
    </w:p>
    <w:p w:rsidRPr="00B6058F" w:rsidR="00B6058F" w:rsidP="00B6058F" w:rsidRDefault="00B6058F" w14:paraId="498E8243" w14:textId="59EC30EA">
      <w:pPr>
        <w:spacing w:after="0"/>
        <w:jc w:val="both"/>
        <w:rPr>
          <w:rFonts w:ascii="Cambria" w:hAnsi="Cambria" w:eastAsia="Candara"/>
          <w:bCs/>
          <w:sz w:val="24"/>
          <w:szCs w:val="24"/>
          <w:lang w:bidi="en-US"/>
        </w:rPr>
      </w:pPr>
      <w:r w:rsidRPr="00B6058F">
        <w:rPr>
          <w:rFonts w:ascii="Cambria" w:hAnsi="Cambria" w:eastAsia="Candara"/>
          <w:bCs/>
          <w:sz w:val="24"/>
          <w:szCs w:val="24"/>
          <w:lang w:bidi="en-US"/>
        </w:rPr>
        <w:t xml:space="preserve">L’Università degli Studi dell’Aquila, nell’esercizio dei propri compiti istituzionali di istruzione pubblica, sulla scia di numerose iniziative promosse dal Parlamento Europeo per incoraggiare lo studio delle materie scientifiche a studenti di entrambe i sessi, ha avviato il progetto </w:t>
      </w:r>
      <w:proofErr w:type="spellStart"/>
      <w:r w:rsidRPr="00B6058F">
        <w:rPr>
          <w:rFonts w:ascii="Cambria" w:hAnsi="Cambria" w:eastAsia="Candara"/>
          <w:b/>
          <w:sz w:val="24"/>
          <w:szCs w:val="24"/>
          <w:lang w:bidi="en-US"/>
        </w:rPr>
        <w:t>PinkAmp</w:t>
      </w:r>
      <w:proofErr w:type="spellEnd"/>
      <w:r w:rsidRPr="00B6058F">
        <w:rPr>
          <w:rFonts w:ascii="Cambria" w:hAnsi="Cambria" w:eastAsia="Candara"/>
          <w:b/>
          <w:sz w:val="24"/>
          <w:szCs w:val="24"/>
          <w:lang w:bidi="en-US"/>
        </w:rPr>
        <w:t>,</w:t>
      </w:r>
      <w:r w:rsidRPr="00B6058F">
        <w:rPr>
          <w:rFonts w:ascii="Cambria" w:hAnsi="Cambria" w:eastAsia="Candara"/>
          <w:bCs/>
          <w:sz w:val="24"/>
          <w:szCs w:val="24"/>
          <w:lang w:bidi="en-US"/>
        </w:rPr>
        <w:t xml:space="preserve"> ideato per ragazze creative e motivate incuriosite dalle tecnologie digitali che desiderano avvicinarsi all'informatica, all'ingegneria dell'informazione e alla matematica e scoprire come queste possano essere applicate a tutte le discipline in modo creativo e divertente,</w:t>
      </w:r>
      <w:r w:rsidR="00163C66">
        <w:rPr>
          <w:rFonts w:ascii="Cambria" w:hAnsi="Cambria" w:eastAsia="Candara"/>
          <w:bCs/>
          <w:sz w:val="24"/>
          <w:szCs w:val="24"/>
          <w:lang w:bidi="en-US"/>
        </w:rPr>
        <w:t xml:space="preserve"> </w:t>
      </w:r>
      <w:r w:rsidRPr="00B6058F">
        <w:rPr>
          <w:rFonts w:ascii="Cambria" w:hAnsi="Cambria" w:eastAsia="Candara"/>
          <w:bCs/>
          <w:sz w:val="24"/>
          <w:szCs w:val="24"/>
          <w:lang w:bidi="en-US"/>
        </w:rPr>
        <w:t xml:space="preserve">(di)mostrando come le donne possano contribuire allo sviluppo e al miglioramento delle tecnologie del futuro, grazie alla loro creatività, sensibilità e attitudine al </w:t>
      </w:r>
      <w:proofErr w:type="spellStart"/>
      <w:r w:rsidRPr="00B6058F">
        <w:rPr>
          <w:rFonts w:ascii="Cambria" w:hAnsi="Cambria" w:eastAsia="Candara"/>
          <w:bCs/>
          <w:sz w:val="24"/>
          <w:szCs w:val="24"/>
          <w:lang w:bidi="en-US"/>
        </w:rPr>
        <w:t>problem</w:t>
      </w:r>
      <w:proofErr w:type="spellEnd"/>
      <w:r w:rsidRPr="00B6058F">
        <w:rPr>
          <w:rFonts w:ascii="Cambria" w:hAnsi="Cambria" w:eastAsia="Candara"/>
          <w:bCs/>
          <w:sz w:val="24"/>
          <w:szCs w:val="24"/>
          <w:lang w:bidi="en-US"/>
        </w:rPr>
        <w:t xml:space="preserve"> solving.</w:t>
      </w:r>
    </w:p>
    <w:p w:rsidRPr="00B6058F" w:rsidR="00B6058F" w:rsidP="00B6058F" w:rsidRDefault="00B6058F" w14:paraId="7B282F8F" w14:textId="77777777">
      <w:pPr>
        <w:spacing w:after="0"/>
        <w:jc w:val="both"/>
        <w:rPr>
          <w:rFonts w:ascii="Cambria" w:hAnsi="Cambria" w:eastAsia="Candara"/>
          <w:bCs/>
          <w:sz w:val="24"/>
          <w:szCs w:val="24"/>
          <w:lang w:bidi="en-US"/>
        </w:rPr>
      </w:pPr>
    </w:p>
    <w:p w:rsidRPr="00B6058F" w:rsidR="00B6058F" w:rsidP="00B6058F" w:rsidRDefault="00B6058F" w14:paraId="4FB57E61" w14:textId="77777777">
      <w:pPr>
        <w:spacing w:after="0"/>
        <w:jc w:val="both"/>
        <w:rPr>
          <w:rFonts w:ascii="Cambria" w:hAnsi="Cambria" w:eastAsia="Candara"/>
          <w:bCs/>
          <w:sz w:val="24"/>
          <w:szCs w:val="24"/>
          <w:lang w:bidi="en-US"/>
        </w:rPr>
      </w:pPr>
      <w:r w:rsidRPr="00B6058F">
        <w:rPr>
          <w:rFonts w:ascii="Cambria" w:hAnsi="Cambria" w:eastAsia="Candara"/>
          <w:bCs/>
          <w:sz w:val="24"/>
          <w:szCs w:val="24"/>
          <w:lang w:bidi="en-US"/>
        </w:rPr>
        <w:t xml:space="preserve">Come ogni iniziativa e servizio di istruzione pubblica, l’attività prevede </w:t>
      </w:r>
      <w:r w:rsidRPr="00B6058F">
        <w:rPr>
          <w:rFonts w:ascii="Cambria" w:hAnsi="Cambria" w:eastAsia="Candara"/>
          <w:b/>
          <w:i/>
          <w:iCs/>
          <w:sz w:val="24"/>
          <w:szCs w:val="24"/>
          <w:lang w:bidi="en-US"/>
        </w:rPr>
        <w:t>trattamenti di dati personali</w:t>
      </w:r>
      <w:r w:rsidRPr="00B6058F">
        <w:rPr>
          <w:rFonts w:ascii="Cambria" w:hAnsi="Cambria" w:eastAsia="Candara"/>
          <w:bCs/>
          <w:sz w:val="24"/>
          <w:szCs w:val="24"/>
          <w:lang w:bidi="en-US"/>
        </w:rPr>
        <w:t xml:space="preserve"> che si riferiscono agli </w:t>
      </w:r>
      <w:r w:rsidRPr="00B6058F">
        <w:rPr>
          <w:rFonts w:ascii="Cambria" w:hAnsi="Cambria" w:eastAsia="Candara"/>
          <w:bCs/>
          <w:i/>
          <w:iCs/>
          <w:sz w:val="24"/>
          <w:szCs w:val="24"/>
          <w:lang w:bidi="en-US"/>
        </w:rPr>
        <w:t>interessati</w:t>
      </w:r>
      <w:r w:rsidRPr="00B6058F">
        <w:rPr>
          <w:rFonts w:ascii="Cambria" w:hAnsi="Cambria" w:eastAsia="Candara"/>
          <w:bCs/>
          <w:sz w:val="24"/>
          <w:szCs w:val="24"/>
          <w:lang w:bidi="en-US"/>
        </w:rPr>
        <w:t xml:space="preserve"> (per </w:t>
      </w:r>
      <w:r w:rsidRPr="00B6058F">
        <w:rPr>
          <w:rFonts w:ascii="Cambria" w:hAnsi="Cambria" w:eastAsia="Candara"/>
          <w:b/>
          <w:sz w:val="24"/>
          <w:szCs w:val="24"/>
          <w:lang w:bidi="en-US"/>
        </w:rPr>
        <w:t>interessato</w:t>
      </w:r>
      <w:r w:rsidRPr="00B6058F">
        <w:rPr>
          <w:rFonts w:ascii="Cambria" w:hAnsi="Cambria" w:eastAsia="Candara"/>
          <w:bCs/>
          <w:sz w:val="24"/>
          <w:szCs w:val="24"/>
          <w:lang w:bidi="en-US"/>
        </w:rPr>
        <w:t xml:space="preserve"> si intende la persona fisica identificata o identificabile attraverso i dati oggetto di trattamento).</w:t>
      </w:r>
    </w:p>
    <w:p w:rsidRPr="00B6058F" w:rsidR="00B6058F" w:rsidP="00B6058F" w:rsidRDefault="00B6058F" w14:paraId="00BE2BC7" w14:textId="77777777">
      <w:pPr>
        <w:spacing w:after="0"/>
        <w:jc w:val="both"/>
        <w:rPr>
          <w:rFonts w:ascii="Cambria" w:hAnsi="Cambria" w:eastAsia="Candara"/>
          <w:bCs/>
          <w:sz w:val="24"/>
          <w:szCs w:val="24"/>
          <w:lang w:bidi="en-US"/>
        </w:rPr>
      </w:pPr>
    </w:p>
    <w:p w:rsidRPr="00B6058F" w:rsidR="00B6058F" w:rsidP="00B6058F" w:rsidRDefault="00B6058F" w14:paraId="1AA23149" w14:textId="77777777">
      <w:pPr>
        <w:keepNext/>
        <w:keepLines/>
        <w:spacing w:before="120" w:after="0"/>
        <w:jc w:val="both"/>
        <w:outlineLvl w:val="1"/>
        <w:rPr>
          <w:rFonts w:ascii="Cambria" w:hAnsi="Cambria" w:eastAsia="Times New Roman"/>
          <w:b/>
          <w:bCs/>
          <w:color w:val="4F81BD"/>
          <w:sz w:val="24"/>
          <w:szCs w:val="24"/>
          <w:lang w:bidi="en-US"/>
        </w:rPr>
      </w:pPr>
      <w:r w:rsidRPr="00B6058F">
        <w:rPr>
          <w:rFonts w:ascii="Cambria" w:hAnsi="Cambria" w:eastAsia="Times New Roman"/>
          <w:b/>
          <w:bCs/>
          <w:color w:val="4F81BD"/>
          <w:sz w:val="24"/>
          <w:szCs w:val="24"/>
          <w:lang w:bidi="en-US"/>
        </w:rPr>
        <w:t xml:space="preserve">QUALI DATI PERSONALI SONO NECESSARI PER PARTECIPARE ALL’INIZIATIVA </w:t>
      </w:r>
      <w:proofErr w:type="spellStart"/>
      <w:r w:rsidRPr="00B6058F">
        <w:rPr>
          <w:rFonts w:ascii="Cambria" w:hAnsi="Cambria" w:eastAsia="Times New Roman"/>
          <w:b/>
          <w:bCs/>
          <w:color w:val="4F81BD"/>
          <w:sz w:val="24"/>
          <w:szCs w:val="24"/>
          <w:lang w:bidi="en-US"/>
        </w:rPr>
        <w:t>PinkAmp</w:t>
      </w:r>
      <w:proofErr w:type="spellEnd"/>
      <w:r w:rsidRPr="00B6058F">
        <w:rPr>
          <w:rFonts w:ascii="Cambria" w:hAnsi="Cambria" w:eastAsia="Times New Roman"/>
          <w:b/>
          <w:bCs/>
          <w:color w:val="4F81BD"/>
          <w:sz w:val="24"/>
          <w:szCs w:val="24"/>
          <w:lang w:bidi="en-US"/>
        </w:rPr>
        <w:t>?</w:t>
      </w:r>
    </w:p>
    <w:p w:rsidRPr="00B6058F" w:rsidR="00B6058F" w:rsidP="00B6058F" w:rsidRDefault="00B6058F" w14:paraId="5B4975A4" w14:textId="77777777">
      <w:pPr>
        <w:spacing w:after="0"/>
        <w:jc w:val="both"/>
        <w:rPr>
          <w:rFonts w:ascii="Cambria" w:hAnsi="Cambria" w:eastAsia="Candara"/>
          <w:sz w:val="24"/>
          <w:szCs w:val="24"/>
          <w:lang w:bidi="en-US"/>
        </w:rPr>
      </w:pPr>
      <w:r w:rsidRPr="00B6058F">
        <w:rPr>
          <w:rFonts w:ascii="Cambria" w:hAnsi="Cambria" w:eastAsia="Candara"/>
          <w:sz w:val="24"/>
          <w:szCs w:val="24"/>
          <w:lang w:bidi="en-US"/>
        </w:rPr>
        <w:t>I dati personali raccolti e trattati sono: dati anagrafici, di contatto, sullo stato di salute, fotocopia documento di identità e di Codice Fiscale delle ragazze, e in caso di minore età il documento di identità dei genitori.</w:t>
      </w:r>
    </w:p>
    <w:p w:rsidRPr="00B6058F" w:rsidR="00B6058F" w:rsidP="00B6058F" w:rsidRDefault="00B6058F" w14:paraId="2C32FBCB" w14:textId="77777777">
      <w:pPr>
        <w:spacing w:after="0"/>
        <w:jc w:val="both"/>
        <w:rPr>
          <w:rFonts w:ascii="Cambria" w:hAnsi="Cambria" w:eastAsia="Candara"/>
          <w:sz w:val="24"/>
          <w:szCs w:val="24"/>
          <w:lang w:bidi="en-US"/>
        </w:rPr>
      </w:pPr>
    </w:p>
    <w:tbl>
      <w:tblPr>
        <w:tblStyle w:val="Grigliatabella1"/>
        <w:tblW w:w="10165" w:type="dxa"/>
        <w:tblLook w:val="04A0" w:firstRow="1" w:lastRow="0" w:firstColumn="1" w:lastColumn="0" w:noHBand="0" w:noVBand="1"/>
      </w:tblPr>
      <w:tblGrid>
        <w:gridCol w:w="1129"/>
        <w:gridCol w:w="9036"/>
      </w:tblGrid>
      <w:tr w:rsidRPr="00B6058F" w:rsidR="00B6058F" w:rsidTr="00CE06D0" w14:paraId="2F96E707" w14:textId="77777777">
        <w:trPr>
          <w:trHeight w:val="2639"/>
        </w:trPr>
        <w:tc>
          <w:tcPr>
            <w:tcW w:w="1129" w:type="dxa"/>
            <w:vAlign w:val="center"/>
          </w:tcPr>
          <w:p w:rsidRPr="00B6058F" w:rsidR="00B6058F" w:rsidP="00B6058F" w:rsidRDefault="00B6058F" w14:paraId="3AF2696C" w14:textId="77777777">
            <w:pPr>
              <w:spacing w:after="0" w:line="240" w:lineRule="auto"/>
              <w:jc w:val="center"/>
              <w:rPr>
                <w:rFonts w:ascii="Cambria" w:hAnsi="Cambria" w:eastAsia="Candara"/>
                <w:sz w:val="24"/>
                <w:szCs w:val="24"/>
              </w:rPr>
            </w:pPr>
            <w:r w:rsidRPr="00B6058F">
              <w:rPr>
                <w:rFonts w:ascii="Cambria" w:hAnsi="Cambria"/>
                <w:noProof/>
                <w:sz w:val="24"/>
                <w:szCs w:val="24"/>
              </w:rPr>
              <w:lastRenderedPageBreak/>
              <w:drawing>
                <wp:inline distT="0" distB="0" distL="0" distR="0" wp14:anchorId="6BA3BCAF" wp14:editId="038A69E8">
                  <wp:extent cx="574443" cy="523381"/>
                  <wp:effectExtent l="0" t="0" r="0" b="0"/>
                  <wp:docPr id="5" name="Elemento gra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81305" cy="529633"/>
                          </a:xfrm>
                          <a:prstGeom prst="rect">
                            <a:avLst/>
                          </a:prstGeom>
                        </pic:spPr>
                      </pic:pic>
                    </a:graphicData>
                  </a:graphic>
                </wp:inline>
              </w:drawing>
            </w:r>
          </w:p>
        </w:tc>
        <w:tc>
          <w:tcPr>
            <w:tcW w:w="9036" w:type="dxa"/>
            <w:vAlign w:val="center"/>
          </w:tcPr>
          <w:p w:rsidRPr="00B6058F" w:rsidR="00B6058F" w:rsidP="00B6058F" w:rsidRDefault="00B6058F" w14:paraId="00C32370"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Attenzione. Nello svolgimento del progetto potrebbero essere realizzati filmati/documentari realizzati </w:t>
            </w:r>
            <w:proofErr w:type="gramStart"/>
            <w:r w:rsidRPr="00B6058F">
              <w:rPr>
                <w:rFonts w:ascii="Cambria" w:hAnsi="Cambria" w:eastAsia="Candara"/>
                <w:sz w:val="24"/>
                <w:szCs w:val="24"/>
                <w:lang w:val="it-IT"/>
              </w:rPr>
              <w:t xml:space="preserve">dal team </w:t>
            </w:r>
            <w:proofErr w:type="spellStart"/>
            <w:r w:rsidRPr="00B6058F">
              <w:rPr>
                <w:rFonts w:ascii="Cambria" w:hAnsi="Cambria" w:eastAsia="Candara"/>
                <w:sz w:val="24"/>
                <w:szCs w:val="24"/>
                <w:lang w:val="it-IT"/>
              </w:rPr>
              <w:t>Pinkamp</w:t>
            </w:r>
            <w:proofErr w:type="spellEnd"/>
            <w:proofErr w:type="gramEnd"/>
            <w:r w:rsidRPr="00B6058F">
              <w:rPr>
                <w:rFonts w:ascii="Cambria" w:hAnsi="Cambria" w:eastAsia="Candara"/>
                <w:sz w:val="24"/>
                <w:szCs w:val="24"/>
                <w:lang w:val="it-IT"/>
              </w:rPr>
              <w:t xml:space="preserve"> e/o da registi professionisti e giornalisti iscritti all’ordine, oppure possono essere stampati opuscoli o libri, che prevedono foto/video nei quali le ragazze saranno riprese, sia in modo generico, che soggettivo.</w:t>
            </w:r>
          </w:p>
          <w:p w:rsidRPr="00B6058F" w:rsidR="00B6058F" w:rsidP="00B6058F" w:rsidRDefault="00B6058F" w14:paraId="593332F0"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Ciò è necessario per pubblicizzare le attività divulgative dell’Ateneo.</w:t>
            </w:r>
          </w:p>
          <w:p w:rsidRPr="00B6058F" w:rsidR="00B6058F" w:rsidP="00B6058F" w:rsidRDefault="00B6058F" w14:paraId="1C360452" w14:textId="77777777">
            <w:pPr>
              <w:spacing w:after="0" w:line="240" w:lineRule="auto"/>
              <w:jc w:val="both"/>
              <w:rPr>
                <w:rFonts w:ascii="Cambria" w:hAnsi="Cambria" w:eastAsia="Candara"/>
                <w:sz w:val="24"/>
                <w:szCs w:val="24"/>
                <w:lang w:val="it-IT"/>
              </w:rPr>
            </w:pPr>
          </w:p>
          <w:p w:rsidRPr="00B6058F" w:rsidR="00B6058F" w:rsidP="00B6058F" w:rsidRDefault="00B6058F" w14:paraId="5F5088A4"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Poiché l’iniziativa è indirizzata a minori, </w:t>
            </w:r>
            <w:r w:rsidRPr="00B6058F">
              <w:rPr>
                <w:rFonts w:ascii="Cambria" w:hAnsi="Cambria" w:eastAsia="Candara"/>
                <w:b/>
                <w:bCs/>
                <w:sz w:val="24"/>
                <w:szCs w:val="24"/>
                <w:u w:val="single"/>
                <w:lang w:val="it-IT"/>
              </w:rPr>
              <w:t>si rende necessario il consenso esplicito di chi esercita la responsabilità genitoriale</w:t>
            </w:r>
            <w:r w:rsidRPr="00B6058F">
              <w:rPr>
                <w:rFonts w:ascii="Cambria" w:hAnsi="Cambria" w:eastAsia="Candara"/>
                <w:sz w:val="24"/>
                <w:szCs w:val="24"/>
                <w:lang w:val="it-IT"/>
              </w:rPr>
              <w:t>, e la liberatoria all’uso dell’immagine.</w:t>
            </w:r>
          </w:p>
        </w:tc>
      </w:tr>
    </w:tbl>
    <w:p w:rsidRPr="00B6058F" w:rsidR="00B6058F" w:rsidP="00B6058F" w:rsidRDefault="00B6058F" w14:paraId="4B29BD27" w14:textId="77777777">
      <w:pPr>
        <w:keepNext/>
        <w:keepLines/>
        <w:spacing w:before="480" w:after="0"/>
        <w:jc w:val="both"/>
        <w:outlineLvl w:val="1"/>
        <w:rPr>
          <w:rFonts w:ascii="Cambria" w:hAnsi="Cambria" w:eastAsia="Times New Roman"/>
          <w:b/>
          <w:bCs/>
          <w:color w:val="4F81BD"/>
          <w:sz w:val="24"/>
          <w:szCs w:val="24"/>
          <w:lang w:bidi="en-US"/>
        </w:rPr>
      </w:pPr>
      <w:r w:rsidRPr="00B6058F">
        <w:rPr>
          <w:rFonts w:ascii="Cambria" w:hAnsi="Cambria" w:eastAsia="Times New Roman"/>
          <w:b/>
          <w:bCs/>
          <w:color w:val="4F81BD"/>
          <w:sz w:val="24"/>
          <w:szCs w:val="24"/>
          <w:lang w:bidi="en-US"/>
        </w:rPr>
        <w:t>SU QUALI BASI VENGONO TRATTATI I DATI PERSONALI?</w:t>
      </w:r>
    </w:p>
    <w:p w:rsidRPr="00B6058F" w:rsidR="00B6058F" w:rsidP="00B6058F" w:rsidRDefault="00B6058F" w14:paraId="1B4A5132" w14:textId="77777777">
      <w:pPr>
        <w:spacing w:after="0"/>
        <w:jc w:val="both"/>
        <w:rPr>
          <w:rFonts w:ascii="Cambria" w:hAnsi="Cambria" w:eastAsia="Candara"/>
          <w:sz w:val="24"/>
          <w:szCs w:val="24"/>
          <w:lang w:bidi="en-US"/>
        </w:rPr>
      </w:pPr>
    </w:p>
    <w:tbl>
      <w:tblPr>
        <w:tblStyle w:val="Grigliatabella1"/>
        <w:tblW w:w="10165" w:type="dxa"/>
        <w:tblLook w:val="04A0" w:firstRow="1" w:lastRow="0" w:firstColumn="1" w:lastColumn="0" w:noHBand="0" w:noVBand="1"/>
      </w:tblPr>
      <w:tblGrid>
        <w:gridCol w:w="1129"/>
        <w:gridCol w:w="9036"/>
      </w:tblGrid>
      <w:tr w:rsidRPr="00B6058F" w:rsidR="00B6058F" w:rsidTr="00B6058F" w14:paraId="0D0F711E" w14:textId="77777777">
        <w:tc>
          <w:tcPr>
            <w:tcW w:w="1129" w:type="dxa"/>
            <w:vAlign w:val="center"/>
          </w:tcPr>
          <w:p w:rsidRPr="00B6058F" w:rsidR="00B6058F" w:rsidP="00B6058F" w:rsidRDefault="00B6058F" w14:paraId="0D199E58" w14:textId="77777777">
            <w:pPr>
              <w:spacing w:after="0" w:line="240" w:lineRule="auto"/>
              <w:jc w:val="center"/>
              <w:rPr>
                <w:rFonts w:ascii="Cambria" w:hAnsi="Cambria" w:eastAsia="Candara"/>
                <w:sz w:val="24"/>
                <w:szCs w:val="24"/>
              </w:rPr>
            </w:pPr>
            <w:r w:rsidRPr="00B6058F">
              <w:rPr>
                <w:rFonts w:ascii="Cambria" w:hAnsi="Cambria"/>
                <w:noProof/>
                <w:sz w:val="24"/>
                <w:szCs w:val="24"/>
              </w:rPr>
              <w:drawing>
                <wp:inline distT="0" distB="0" distL="0" distR="0" wp14:anchorId="700DA525" wp14:editId="568581AA">
                  <wp:extent cx="435257" cy="505460"/>
                  <wp:effectExtent l="0" t="0" r="3175" b="8890"/>
                  <wp:docPr id="9" name="Elemento gra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443806" cy="515387"/>
                          </a:xfrm>
                          <a:prstGeom prst="rect">
                            <a:avLst/>
                          </a:prstGeom>
                        </pic:spPr>
                      </pic:pic>
                    </a:graphicData>
                  </a:graphic>
                </wp:inline>
              </w:drawing>
            </w:r>
          </w:p>
        </w:tc>
        <w:tc>
          <w:tcPr>
            <w:tcW w:w="9036" w:type="dxa"/>
            <w:vAlign w:val="center"/>
          </w:tcPr>
          <w:p w:rsidRPr="00B6058F" w:rsidR="00B6058F" w:rsidP="00B6058F" w:rsidRDefault="00B6058F" w14:paraId="2ADC4BC5"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La richiesta di partecipazione consente all’Università di dar seguito alla raccolta delle informazioni necessarie sia per il processo di selezione che per lo svolgimento delle attività didattiche.</w:t>
            </w:r>
          </w:p>
          <w:p w:rsidRPr="00B6058F" w:rsidR="00B6058F" w:rsidP="00B6058F" w:rsidRDefault="00B6058F" w14:paraId="60538813"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I relativi trattamenti di dati che ne conseguono sono obbligatori e necessari nei termini di legge (es. raccolta documenti, pubblicazione graduatorie, gestione didattica, pubblicizzazione dell’evento per l’esecuzione di compiti di interesse pubblico).</w:t>
            </w:r>
          </w:p>
          <w:p w:rsidRPr="00B6058F" w:rsidR="00B6058F" w:rsidP="00B6058F" w:rsidRDefault="00B6058F" w14:paraId="7F9833FD" w14:textId="77777777">
            <w:pPr>
              <w:spacing w:after="0" w:line="240" w:lineRule="auto"/>
              <w:jc w:val="both"/>
              <w:rPr>
                <w:rFonts w:ascii="Cambria" w:hAnsi="Cambria" w:eastAsia="Candara"/>
                <w:sz w:val="24"/>
                <w:szCs w:val="24"/>
                <w:lang w:val="it-IT"/>
              </w:rPr>
            </w:pPr>
          </w:p>
        </w:tc>
      </w:tr>
      <w:tr w:rsidRPr="00B6058F" w:rsidR="00B6058F" w:rsidTr="00CE06D0" w14:paraId="6DDEA2A6" w14:textId="77777777">
        <w:trPr>
          <w:trHeight w:val="1190"/>
        </w:trPr>
        <w:tc>
          <w:tcPr>
            <w:tcW w:w="1129" w:type="dxa"/>
            <w:vAlign w:val="center"/>
          </w:tcPr>
          <w:p w:rsidRPr="00B6058F" w:rsidR="00B6058F" w:rsidP="00B6058F" w:rsidRDefault="00B6058F" w14:paraId="24733749" w14:textId="77777777">
            <w:pPr>
              <w:spacing w:after="0" w:line="240" w:lineRule="auto"/>
              <w:jc w:val="center"/>
              <w:rPr>
                <w:rFonts w:ascii="Cambria" w:hAnsi="Cambria"/>
                <w:noProof/>
                <w:sz w:val="24"/>
                <w:szCs w:val="24"/>
              </w:rPr>
            </w:pPr>
            <w:r w:rsidRPr="00B6058F">
              <w:rPr>
                <w:rFonts w:ascii="Cambria" w:hAnsi="Cambria"/>
                <w:noProof/>
                <w:sz w:val="24"/>
                <w:szCs w:val="24"/>
              </w:rPr>
              <w:drawing>
                <wp:inline distT="0" distB="0" distL="0" distR="0" wp14:anchorId="5ACC2F19" wp14:editId="6637B1D7">
                  <wp:extent cx="361950" cy="361950"/>
                  <wp:effectExtent l="0" t="0" r="0" b="0"/>
                  <wp:docPr id="8" name="Elemento gra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361950" cy="361950"/>
                          </a:xfrm>
                          <a:prstGeom prst="rect">
                            <a:avLst/>
                          </a:prstGeom>
                        </pic:spPr>
                      </pic:pic>
                    </a:graphicData>
                  </a:graphic>
                </wp:inline>
              </w:drawing>
            </w:r>
          </w:p>
        </w:tc>
        <w:tc>
          <w:tcPr>
            <w:tcW w:w="9036" w:type="dxa"/>
            <w:vAlign w:val="center"/>
          </w:tcPr>
          <w:p w:rsidRPr="00B6058F" w:rsidR="00B6058F" w:rsidP="00B6058F" w:rsidRDefault="00B6058F" w14:paraId="731CA583"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Il conferimento dei dati è facoltativo, ma nel caso non si volessero fornire i dati, non sarà possibile partecipare al Progetto </w:t>
            </w:r>
            <w:proofErr w:type="spellStart"/>
            <w:r w:rsidRPr="00B6058F">
              <w:rPr>
                <w:rFonts w:ascii="Cambria" w:hAnsi="Cambria" w:eastAsia="Candara"/>
                <w:sz w:val="24"/>
                <w:szCs w:val="24"/>
                <w:lang w:val="it-IT"/>
              </w:rPr>
              <w:t>PinkAmp</w:t>
            </w:r>
            <w:proofErr w:type="spellEnd"/>
            <w:r w:rsidRPr="00B6058F">
              <w:rPr>
                <w:rFonts w:ascii="Cambria" w:hAnsi="Cambria" w:eastAsia="Candara"/>
                <w:sz w:val="24"/>
                <w:szCs w:val="24"/>
                <w:lang w:val="it-IT"/>
              </w:rPr>
              <w:t>.</w:t>
            </w:r>
          </w:p>
          <w:p w:rsidRPr="00B6058F" w:rsidR="00B6058F" w:rsidP="00B6058F" w:rsidRDefault="00B6058F" w14:paraId="2D06830F"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Per la diffusione di immagini e video che ritraggono le ragazze, è necessario il consenso.</w:t>
            </w:r>
          </w:p>
        </w:tc>
      </w:tr>
    </w:tbl>
    <w:p w:rsidRPr="00B6058F" w:rsidR="00B6058F" w:rsidP="00B6058F" w:rsidRDefault="00B6058F" w14:paraId="1112B018" w14:textId="77777777">
      <w:pPr>
        <w:spacing w:after="0"/>
        <w:jc w:val="both"/>
        <w:rPr>
          <w:rFonts w:ascii="Cambria" w:hAnsi="Cambria" w:eastAsia="Times New Roman"/>
          <w:sz w:val="24"/>
          <w:szCs w:val="24"/>
          <w:lang w:bidi="en-US"/>
        </w:rPr>
      </w:pPr>
    </w:p>
    <w:p w:rsidRPr="00B6058F" w:rsidR="00B6058F" w:rsidP="00B6058F" w:rsidRDefault="00B6058F" w14:paraId="52F0FA48" w14:textId="77777777">
      <w:pPr>
        <w:keepNext/>
        <w:keepLines/>
        <w:spacing w:before="120" w:after="0"/>
        <w:jc w:val="both"/>
        <w:outlineLvl w:val="1"/>
        <w:rPr>
          <w:rFonts w:ascii="Cambria" w:hAnsi="Cambria" w:eastAsia="Candara"/>
          <w:b/>
          <w:bCs/>
          <w:color w:val="4F81BD"/>
          <w:sz w:val="24"/>
          <w:szCs w:val="24"/>
          <w:lang w:bidi="en-US"/>
        </w:rPr>
      </w:pPr>
      <w:r w:rsidRPr="00B6058F">
        <w:rPr>
          <w:rFonts w:ascii="Cambria" w:hAnsi="Cambria" w:eastAsia="Candara"/>
          <w:b/>
          <w:bCs/>
          <w:color w:val="4F81BD"/>
          <w:sz w:val="24"/>
          <w:szCs w:val="24"/>
          <w:lang w:bidi="en-US"/>
        </w:rPr>
        <w:t>COME VENGONO TRATTATI E PER QUANTO TEMPO SONO CONSERVATI I DATI PERSONALI?</w:t>
      </w:r>
    </w:p>
    <w:tbl>
      <w:tblPr>
        <w:tblStyle w:val="Grigliatabella1"/>
        <w:tblW w:w="10075" w:type="dxa"/>
        <w:tblLook w:val="04A0" w:firstRow="1" w:lastRow="0" w:firstColumn="1" w:lastColumn="0" w:noHBand="0" w:noVBand="1"/>
      </w:tblPr>
      <w:tblGrid>
        <w:gridCol w:w="1129"/>
        <w:gridCol w:w="8946"/>
      </w:tblGrid>
      <w:tr w:rsidRPr="00B6058F" w:rsidR="00B6058F" w:rsidTr="00CE06D0" w14:paraId="5BFEDF23" w14:textId="77777777">
        <w:trPr>
          <w:trHeight w:val="1406"/>
        </w:trPr>
        <w:tc>
          <w:tcPr>
            <w:tcW w:w="1129" w:type="dxa"/>
            <w:vAlign w:val="center"/>
          </w:tcPr>
          <w:p w:rsidRPr="00B6058F" w:rsidR="00B6058F" w:rsidP="00B6058F" w:rsidRDefault="00B6058F" w14:paraId="01BE9013" w14:textId="77777777">
            <w:pPr>
              <w:spacing w:after="0" w:line="240" w:lineRule="auto"/>
              <w:jc w:val="center"/>
              <w:rPr>
                <w:rFonts w:ascii="Cambria" w:hAnsi="Cambria" w:eastAsia="Candara"/>
                <w:sz w:val="24"/>
                <w:szCs w:val="24"/>
              </w:rPr>
            </w:pPr>
            <w:r w:rsidRPr="00B6058F">
              <w:rPr>
                <w:rFonts w:ascii="Cambria" w:hAnsi="Cambria"/>
                <w:noProof/>
                <w:sz w:val="24"/>
                <w:szCs w:val="24"/>
              </w:rPr>
              <w:drawing>
                <wp:inline distT="0" distB="0" distL="0" distR="0" wp14:anchorId="01AE6432" wp14:editId="1A467289">
                  <wp:extent cx="562927" cy="409402"/>
                  <wp:effectExtent l="0" t="0" r="8890" b="0"/>
                  <wp:docPr id="11" name="Elemento grafic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568667" cy="413577"/>
                          </a:xfrm>
                          <a:prstGeom prst="rect">
                            <a:avLst/>
                          </a:prstGeom>
                        </pic:spPr>
                      </pic:pic>
                    </a:graphicData>
                  </a:graphic>
                </wp:inline>
              </w:drawing>
            </w:r>
          </w:p>
        </w:tc>
        <w:tc>
          <w:tcPr>
            <w:tcW w:w="8946" w:type="dxa"/>
            <w:vAlign w:val="center"/>
          </w:tcPr>
          <w:p w:rsidRPr="00B6058F" w:rsidR="00B6058F" w:rsidP="00B6058F" w:rsidRDefault="00B6058F" w14:paraId="06A9DC4F"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Il trattamento dei dati personali avverrà mediante strumenti manuali, informatici e telematici comunque idonei a garantire la sicurezza e la riservatezza dei dati stessi.</w:t>
            </w:r>
          </w:p>
          <w:p w:rsidRPr="00B6058F" w:rsidR="00B6058F" w:rsidP="00B6058F" w:rsidRDefault="00B6058F" w14:paraId="3D75670B"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Gli eventuali video documentari saranno disponibili sui Sistemi Informativi di Ateneo e diffusi nella pagina </w:t>
            </w:r>
            <w:hyperlink w:history="1" r:id="rId25">
              <w:r w:rsidRPr="00B6058F">
                <w:rPr>
                  <w:rFonts w:ascii="Cambria" w:hAnsi="Cambria" w:eastAsia="Candara"/>
                  <w:color w:val="0000FF"/>
                  <w:sz w:val="24"/>
                  <w:szCs w:val="24"/>
                  <w:u w:val="single"/>
                  <w:lang w:val="it-IT"/>
                </w:rPr>
                <w:t>https://www.pinkamp.disim.univaq.it</w:t>
              </w:r>
            </w:hyperlink>
            <w:r w:rsidRPr="00B6058F">
              <w:rPr>
                <w:rFonts w:ascii="Cambria" w:hAnsi="Cambria" w:eastAsia="Candara"/>
                <w:sz w:val="24"/>
                <w:szCs w:val="24"/>
                <w:lang w:val="it-IT"/>
              </w:rPr>
              <w:t xml:space="preserve"> </w:t>
            </w:r>
          </w:p>
        </w:tc>
      </w:tr>
      <w:tr w:rsidRPr="00B6058F" w:rsidR="00B6058F" w:rsidTr="00B6058F" w14:paraId="63BC3069" w14:textId="77777777">
        <w:trPr>
          <w:trHeight w:val="1043"/>
        </w:trPr>
        <w:tc>
          <w:tcPr>
            <w:tcW w:w="1129" w:type="dxa"/>
            <w:vAlign w:val="center"/>
          </w:tcPr>
          <w:p w:rsidRPr="00B6058F" w:rsidR="00B6058F" w:rsidP="00B6058F" w:rsidRDefault="00B6058F" w14:paraId="5BC31D93" w14:textId="77777777">
            <w:pPr>
              <w:spacing w:after="0" w:line="240" w:lineRule="auto"/>
              <w:jc w:val="center"/>
              <w:rPr>
                <w:rFonts w:ascii="Cambria" w:hAnsi="Cambria"/>
                <w:noProof/>
                <w:sz w:val="24"/>
                <w:szCs w:val="24"/>
              </w:rPr>
            </w:pPr>
            <w:r w:rsidRPr="00B6058F">
              <w:rPr>
                <w:rFonts w:ascii="Cambria" w:hAnsi="Cambria"/>
                <w:noProof/>
                <w:sz w:val="24"/>
                <w:szCs w:val="24"/>
              </w:rPr>
              <w:drawing>
                <wp:inline distT="0" distB="0" distL="0" distR="0" wp14:anchorId="1BA4B73C" wp14:editId="19162B87">
                  <wp:extent cx="561975" cy="475517"/>
                  <wp:effectExtent l="0" t="0" r="0" b="1270"/>
                  <wp:docPr id="16" name="Elemento grafico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563565" cy="476863"/>
                          </a:xfrm>
                          <a:prstGeom prst="rect">
                            <a:avLst/>
                          </a:prstGeom>
                        </pic:spPr>
                      </pic:pic>
                    </a:graphicData>
                  </a:graphic>
                </wp:inline>
              </w:drawing>
            </w:r>
          </w:p>
        </w:tc>
        <w:tc>
          <w:tcPr>
            <w:tcW w:w="8946" w:type="dxa"/>
            <w:vAlign w:val="center"/>
          </w:tcPr>
          <w:p w:rsidRPr="00B6058F" w:rsidR="00B6058F" w:rsidP="00B6058F" w:rsidRDefault="00B6058F" w14:paraId="675284C4"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Specifiche misure di sicurezza sono osservate per prevenire la perdita dei dati, usi illeciti o non corretti ed accessi non autorizzati.</w:t>
            </w:r>
          </w:p>
        </w:tc>
      </w:tr>
      <w:tr w:rsidRPr="00B6058F" w:rsidR="00B6058F" w:rsidTr="00CE06D0" w14:paraId="06197EFB" w14:textId="77777777">
        <w:trPr>
          <w:trHeight w:val="659"/>
        </w:trPr>
        <w:tc>
          <w:tcPr>
            <w:tcW w:w="1129" w:type="dxa"/>
            <w:vAlign w:val="center"/>
          </w:tcPr>
          <w:p w:rsidRPr="00B6058F" w:rsidR="00B6058F" w:rsidP="00B6058F" w:rsidRDefault="00B6058F" w14:paraId="466AA697" w14:textId="77777777">
            <w:pPr>
              <w:spacing w:after="0" w:line="240" w:lineRule="auto"/>
              <w:jc w:val="center"/>
              <w:rPr>
                <w:rFonts w:ascii="Cambria" w:hAnsi="Cambria" w:eastAsia="Candara"/>
                <w:sz w:val="24"/>
                <w:szCs w:val="24"/>
              </w:rPr>
            </w:pPr>
            <w:r w:rsidRPr="00B6058F">
              <w:rPr>
                <w:rFonts w:ascii="Cambria" w:hAnsi="Cambria"/>
                <w:noProof/>
                <w:sz w:val="24"/>
                <w:szCs w:val="24"/>
              </w:rPr>
              <w:drawing>
                <wp:inline distT="0" distB="0" distL="0" distR="0" wp14:anchorId="02908C66" wp14:editId="7E66DAED">
                  <wp:extent cx="523875" cy="549430"/>
                  <wp:effectExtent l="0" t="0" r="0" b="3175"/>
                  <wp:docPr id="13" name="Elemento grafic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96DAC541-7B7A-43D3-8B79-37D633B846F1}">
                                <asvg:svgBlip xmlns:asvg="http://schemas.microsoft.com/office/drawing/2016/SVG/main" r:embed="rId29"/>
                              </a:ext>
                            </a:extLst>
                          </a:blip>
                          <a:stretch>
                            <a:fillRect/>
                          </a:stretch>
                        </pic:blipFill>
                        <pic:spPr>
                          <a:xfrm>
                            <a:off x="0" y="0"/>
                            <a:ext cx="527548" cy="553282"/>
                          </a:xfrm>
                          <a:prstGeom prst="rect">
                            <a:avLst/>
                          </a:prstGeom>
                        </pic:spPr>
                      </pic:pic>
                    </a:graphicData>
                  </a:graphic>
                </wp:inline>
              </w:drawing>
            </w:r>
          </w:p>
        </w:tc>
        <w:tc>
          <w:tcPr>
            <w:tcW w:w="8946" w:type="dxa"/>
            <w:vAlign w:val="center"/>
          </w:tcPr>
          <w:p w:rsidRPr="00B6058F" w:rsidR="00B6058F" w:rsidP="00B6058F" w:rsidRDefault="00B6058F" w14:paraId="0485CDF2"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I dati personali potranno essere portati a conoscenza del Team di ricercatori del gruppo di lavoro </w:t>
            </w:r>
            <w:proofErr w:type="spellStart"/>
            <w:r w:rsidRPr="00B6058F">
              <w:rPr>
                <w:rFonts w:ascii="Cambria" w:hAnsi="Cambria" w:eastAsia="Candara"/>
                <w:sz w:val="24"/>
                <w:szCs w:val="24"/>
                <w:lang w:val="it-IT"/>
              </w:rPr>
              <w:t>PinkAmp</w:t>
            </w:r>
            <w:proofErr w:type="spellEnd"/>
            <w:r w:rsidRPr="00B6058F">
              <w:rPr>
                <w:rFonts w:ascii="Cambria" w:hAnsi="Cambria" w:eastAsia="Candara"/>
                <w:sz w:val="24"/>
                <w:szCs w:val="24"/>
                <w:lang w:val="it-IT"/>
              </w:rPr>
              <w:t xml:space="preserve"> anche per valutare la nostra qualità di insegnamento e migliorare le future lezioni ed attività.</w:t>
            </w:r>
          </w:p>
          <w:p w:rsidRPr="00B6058F" w:rsidR="00B6058F" w:rsidP="00B6058F" w:rsidRDefault="00B6058F" w14:paraId="1C3A5D49"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Le informazioni anagrafiche e sullo stato di salute, i dati di contatto e le copie dei documenti di identità sono conservati nei Sistemi Informativi dell’Università nel rispetto delle misure di sicurezza previste dall’Ateneo, accessibili solo da parte di soggetti interni all’Ateneo stesso, autorizzati al trattamento, a cui sono impartite idonee istruzioni operative in ordine a misure e accorgimenti volti alla concreta tutela dei dati personali, e verranno conservati per </w:t>
            </w:r>
            <w:r w:rsidRPr="00B6058F">
              <w:rPr>
                <w:rFonts w:ascii="Cambria" w:hAnsi="Cambria" w:eastAsia="Candara"/>
                <w:sz w:val="24"/>
                <w:szCs w:val="24"/>
                <w:highlight w:val="green"/>
                <w:lang w:val="it-IT"/>
              </w:rPr>
              <w:t>5 anni</w:t>
            </w:r>
            <w:r w:rsidRPr="00B6058F">
              <w:rPr>
                <w:rFonts w:ascii="Cambria" w:hAnsi="Cambria" w:eastAsia="Candara"/>
                <w:sz w:val="24"/>
                <w:szCs w:val="24"/>
                <w:lang w:val="it-IT"/>
              </w:rPr>
              <w:t xml:space="preserve"> per valutare l’efficacia del </w:t>
            </w:r>
            <w:proofErr w:type="spellStart"/>
            <w:r w:rsidRPr="00B6058F">
              <w:rPr>
                <w:rFonts w:ascii="Cambria" w:hAnsi="Cambria" w:eastAsia="Candara"/>
                <w:sz w:val="24"/>
                <w:szCs w:val="24"/>
                <w:lang w:val="it-IT"/>
              </w:rPr>
              <w:t>PinKamP</w:t>
            </w:r>
            <w:proofErr w:type="spellEnd"/>
            <w:r w:rsidRPr="00B6058F">
              <w:rPr>
                <w:rFonts w:ascii="Cambria" w:hAnsi="Cambria" w:eastAsia="Candara"/>
                <w:sz w:val="24"/>
                <w:szCs w:val="24"/>
                <w:lang w:val="it-IT"/>
              </w:rPr>
              <w:t xml:space="preserve"> in termini di riduzione del gender gap nella scelta delle tematiche STEM negli </w:t>
            </w:r>
            <w:r w:rsidRPr="00B6058F">
              <w:rPr>
                <w:rFonts w:ascii="Cambria" w:hAnsi="Cambria" w:eastAsia="Candara"/>
                <w:sz w:val="24"/>
                <w:szCs w:val="24"/>
                <w:lang w:val="it-IT"/>
              </w:rPr>
              <w:lastRenderedPageBreak/>
              <w:t>studi universitari. I dati aggregati, privi di identificativi come ad es. il numero delle partecipanti, saranno conservati ai soli fini statistici.</w:t>
            </w:r>
          </w:p>
        </w:tc>
      </w:tr>
    </w:tbl>
    <w:p w:rsidRPr="00B6058F" w:rsidR="00B6058F" w:rsidP="00B6058F" w:rsidRDefault="00B6058F" w14:paraId="1B292546" w14:textId="77777777">
      <w:pPr>
        <w:keepNext/>
        <w:keepLines/>
        <w:spacing w:before="480" w:after="0"/>
        <w:jc w:val="both"/>
        <w:outlineLvl w:val="1"/>
        <w:rPr>
          <w:rFonts w:ascii="Cambria" w:hAnsi="Cambria" w:eastAsia="Candara"/>
          <w:b/>
          <w:bCs/>
          <w:color w:val="4F81BD"/>
          <w:sz w:val="24"/>
          <w:szCs w:val="24"/>
          <w:lang w:bidi="en-US"/>
        </w:rPr>
      </w:pPr>
    </w:p>
    <w:p w:rsidRPr="00B6058F" w:rsidR="00B6058F" w:rsidP="00B6058F" w:rsidRDefault="00B6058F" w14:paraId="1487A9DA" w14:textId="3EFF1A39">
      <w:pPr>
        <w:keepNext/>
        <w:keepLines/>
        <w:spacing w:before="120" w:after="0"/>
        <w:jc w:val="both"/>
        <w:outlineLvl w:val="1"/>
        <w:rPr>
          <w:rFonts w:ascii="Cambria" w:hAnsi="Cambria" w:eastAsia="Candara"/>
          <w:b/>
          <w:bCs/>
          <w:color w:val="4F81BD"/>
          <w:sz w:val="24"/>
          <w:szCs w:val="24"/>
          <w:lang w:bidi="en-US"/>
        </w:rPr>
      </w:pPr>
      <w:r w:rsidRPr="00B6058F">
        <w:rPr>
          <w:rFonts w:ascii="Cambria" w:hAnsi="Cambria" w:eastAsia="Candara"/>
          <w:b/>
          <w:bCs/>
          <w:color w:val="4F81BD"/>
          <w:sz w:val="24"/>
          <w:szCs w:val="24"/>
          <w:lang w:bidi="en-US"/>
        </w:rPr>
        <w:t>INDICAZIONI PER LA DIDATTICA A DISTANZA</w:t>
      </w:r>
    </w:p>
    <w:tbl>
      <w:tblPr>
        <w:tblStyle w:val="Grigliatabella1"/>
        <w:tblW w:w="9895" w:type="dxa"/>
        <w:tblLook w:val="04A0" w:firstRow="1" w:lastRow="0" w:firstColumn="1" w:lastColumn="0" w:noHBand="0" w:noVBand="1"/>
      </w:tblPr>
      <w:tblGrid>
        <w:gridCol w:w="1206"/>
        <w:gridCol w:w="8689"/>
      </w:tblGrid>
      <w:tr w:rsidRPr="00B6058F" w:rsidR="00B6058F" w:rsidTr="00CE06D0" w14:paraId="67DAECDE" w14:textId="77777777">
        <w:trPr>
          <w:trHeight w:val="3503"/>
        </w:trPr>
        <w:tc>
          <w:tcPr>
            <w:tcW w:w="1206" w:type="dxa"/>
            <w:vAlign w:val="center"/>
          </w:tcPr>
          <w:p w:rsidRPr="00B6058F" w:rsidR="00B6058F" w:rsidP="00B6058F" w:rsidRDefault="00B6058F" w14:paraId="338BC53F" w14:textId="77777777">
            <w:pPr>
              <w:spacing w:after="0" w:line="240" w:lineRule="auto"/>
              <w:jc w:val="center"/>
              <w:rPr>
                <w:rFonts w:ascii="Cambria" w:hAnsi="Cambria" w:eastAsia="Candara"/>
                <w:sz w:val="24"/>
                <w:szCs w:val="24"/>
              </w:rPr>
            </w:pPr>
            <w:bookmarkStart w:name="_Hlk74056004" w:id="0"/>
            <w:r w:rsidRPr="00B6058F">
              <w:rPr>
                <w:rFonts w:ascii="Cambria" w:hAnsi="Cambria"/>
                <w:noProof/>
                <w:sz w:val="24"/>
                <w:szCs w:val="24"/>
              </w:rPr>
              <w:drawing>
                <wp:inline distT="0" distB="0" distL="0" distR="0" wp14:anchorId="4AE9A6F1" wp14:editId="00B64B3D">
                  <wp:extent cx="619125" cy="619125"/>
                  <wp:effectExtent l="0" t="0" r="9525" b="9525"/>
                  <wp:docPr id="15" name="Elemento grafic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96DAC541-7B7A-43D3-8B79-37D633B846F1}">
                                <asvg:svgBlip xmlns:asvg="http://schemas.microsoft.com/office/drawing/2016/SVG/main" r:embed="rId31"/>
                              </a:ext>
                            </a:extLst>
                          </a:blip>
                          <a:stretch>
                            <a:fillRect/>
                          </a:stretch>
                        </pic:blipFill>
                        <pic:spPr>
                          <a:xfrm>
                            <a:off x="0" y="0"/>
                            <a:ext cx="619125" cy="619125"/>
                          </a:xfrm>
                          <a:prstGeom prst="rect">
                            <a:avLst/>
                          </a:prstGeom>
                        </pic:spPr>
                      </pic:pic>
                    </a:graphicData>
                  </a:graphic>
                </wp:inline>
              </w:drawing>
            </w:r>
          </w:p>
        </w:tc>
        <w:tc>
          <w:tcPr>
            <w:tcW w:w="8689" w:type="dxa"/>
            <w:vAlign w:val="center"/>
          </w:tcPr>
          <w:p w:rsidR="00B6058F" w:rsidP="00B6058F" w:rsidRDefault="00B6058F" w14:paraId="141ACC72" w14:textId="403C85C5">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Le sessioni di didattica della prima settimana saranno effettuate mediante la piattaforma</w:t>
            </w:r>
            <w:r w:rsidR="00163C66">
              <w:rPr>
                <w:rFonts w:ascii="Cambria" w:hAnsi="Cambria" w:eastAsia="Candara"/>
                <w:sz w:val="24"/>
                <w:szCs w:val="24"/>
                <w:lang w:val="it-IT"/>
              </w:rPr>
              <w:t xml:space="preserve"> </w:t>
            </w:r>
            <w:r w:rsidRPr="00B6058F">
              <w:rPr>
                <w:rFonts w:ascii="Cambria" w:hAnsi="Cambria" w:eastAsia="Candara"/>
                <w:b/>
                <w:bCs/>
                <w:i/>
                <w:iCs/>
                <w:sz w:val="24"/>
                <w:szCs w:val="24"/>
                <w:lang w:val="it-IT"/>
              </w:rPr>
              <w:t>Microsoft</w:t>
            </w:r>
            <w:r w:rsidR="00163C66">
              <w:rPr>
                <w:rFonts w:ascii="Cambria" w:hAnsi="Cambria" w:eastAsia="Candara"/>
                <w:b/>
                <w:bCs/>
                <w:i/>
                <w:iCs/>
                <w:sz w:val="24"/>
                <w:szCs w:val="24"/>
                <w:lang w:val="it-IT"/>
              </w:rPr>
              <w:t xml:space="preserve"> </w:t>
            </w:r>
            <w:r w:rsidRPr="00B6058F">
              <w:rPr>
                <w:rFonts w:ascii="Cambria" w:hAnsi="Cambria" w:eastAsia="Candara"/>
                <w:b/>
                <w:bCs/>
                <w:i/>
                <w:iCs/>
                <w:sz w:val="24"/>
                <w:szCs w:val="24"/>
                <w:lang w:val="it-IT"/>
              </w:rPr>
              <w:t>Teams</w:t>
            </w:r>
            <w:r w:rsidRPr="00B6058F">
              <w:rPr>
                <w:rFonts w:ascii="Cambria" w:hAnsi="Cambria" w:eastAsia="Candara"/>
                <w:sz w:val="24"/>
                <w:szCs w:val="24"/>
                <w:lang w:val="it-IT"/>
              </w:rPr>
              <w:t>,</w:t>
            </w:r>
            <w:r w:rsidR="00163C66">
              <w:rPr>
                <w:rFonts w:ascii="Cambria" w:hAnsi="Cambria" w:eastAsia="Candara"/>
                <w:sz w:val="24"/>
                <w:szCs w:val="24"/>
                <w:lang w:val="it-IT"/>
              </w:rPr>
              <w:t xml:space="preserve"> </w:t>
            </w:r>
            <w:r w:rsidRPr="00B6058F">
              <w:rPr>
                <w:rFonts w:ascii="Cambria" w:hAnsi="Cambria" w:eastAsia="Candara"/>
                <w:sz w:val="24"/>
                <w:szCs w:val="24"/>
                <w:lang w:val="it-IT"/>
              </w:rPr>
              <w:t>o</w:t>
            </w:r>
            <w:r w:rsidR="00163C66">
              <w:rPr>
                <w:rFonts w:ascii="Cambria" w:hAnsi="Cambria" w:eastAsia="Candara"/>
                <w:sz w:val="24"/>
                <w:szCs w:val="24"/>
                <w:lang w:val="it-IT"/>
              </w:rPr>
              <w:t xml:space="preserve"> </w:t>
            </w:r>
            <w:r w:rsidRPr="00B6058F">
              <w:rPr>
                <w:rFonts w:ascii="Cambria" w:hAnsi="Cambria" w:eastAsia="Candara"/>
                <w:sz w:val="24"/>
                <w:szCs w:val="24"/>
                <w:lang w:val="it-IT"/>
              </w:rPr>
              <w:t>altra</w:t>
            </w:r>
            <w:r w:rsidR="00163C66">
              <w:rPr>
                <w:rFonts w:ascii="Cambria" w:hAnsi="Cambria" w:eastAsia="Candara"/>
                <w:sz w:val="24"/>
                <w:szCs w:val="24"/>
                <w:lang w:val="it-IT"/>
              </w:rPr>
              <w:t xml:space="preserve"> </w:t>
            </w:r>
            <w:r w:rsidRPr="00B6058F">
              <w:rPr>
                <w:rFonts w:ascii="Cambria" w:hAnsi="Cambria" w:eastAsia="Candara"/>
                <w:sz w:val="24"/>
                <w:szCs w:val="24"/>
                <w:lang w:val="it-IT"/>
              </w:rPr>
              <w:t>piattaforma</w:t>
            </w:r>
            <w:r w:rsidR="00163C66">
              <w:rPr>
                <w:rFonts w:ascii="Cambria" w:hAnsi="Cambria" w:eastAsia="Candara"/>
                <w:sz w:val="24"/>
                <w:szCs w:val="24"/>
                <w:lang w:val="it-IT"/>
              </w:rPr>
              <w:t xml:space="preserve"> </w:t>
            </w:r>
            <w:r w:rsidRPr="00B6058F">
              <w:rPr>
                <w:rFonts w:ascii="Cambria" w:hAnsi="Cambria" w:eastAsia="Candara"/>
                <w:sz w:val="24"/>
                <w:szCs w:val="24"/>
                <w:lang w:val="it-IT"/>
              </w:rPr>
              <w:t>analoga</w:t>
            </w:r>
            <w:r w:rsidR="00163C66">
              <w:rPr>
                <w:rFonts w:ascii="Cambria" w:hAnsi="Cambria" w:eastAsia="Candara"/>
                <w:sz w:val="24"/>
                <w:szCs w:val="24"/>
                <w:lang w:val="it-IT"/>
              </w:rPr>
              <w:t xml:space="preserve"> </w:t>
            </w:r>
            <w:r w:rsidRPr="00B6058F">
              <w:rPr>
                <w:rFonts w:ascii="Cambria" w:hAnsi="Cambria" w:eastAsia="Candara"/>
                <w:sz w:val="24"/>
                <w:szCs w:val="24"/>
                <w:lang w:val="it-IT"/>
              </w:rPr>
              <w:t>(in</w:t>
            </w:r>
            <w:r w:rsidR="00163C66">
              <w:rPr>
                <w:rFonts w:ascii="Cambria" w:hAnsi="Cambria" w:eastAsia="Candara"/>
                <w:sz w:val="24"/>
                <w:szCs w:val="24"/>
                <w:lang w:val="it-IT"/>
              </w:rPr>
              <w:t xml:space="preserve"> </w:t>
            </w:r>
            <w:r w:rsidRPr="00B6058F">
              <w:rPr>
                <w:rFonts w:ascii="Cambria" w:hAnsi="Cambria" w:eastAsia="Candara"/>
                <w:sz w:val="24"/>
                <w:szCs w:val="24"/>
                <w:lang w:val="it-IT"/>
              </w:rPr>
              <w:t>caso</w:t>
            </w:r>
            <w:r w:rsidR="00163C66">
              <w:rPr>
                <w:rFonts w:ascii="Cambria" w:hAnsi="Cambria" w:eastAsia="Candara"/>
                <w:sz w:val="24"/>
                <w:szCs w:val="24"/>
                <w:lang w:val="it-IT"/>
              </w:rPr>
              <w:t xml:space="preserve"> </w:t>
            </w:r>
            <w:r w:rsidRPr="00B6058F">
              <w:rPr>
                <w:rFonts w:ascii="Cambria" w:hAnsi="Cambria" w:eastAsia="Candara"/>
                <w:sz w:val="24"/>
                <w:szCs w:val="24"/>
                <w:lang w:val="it-IT"/>
              </w:rPr>
              <w:t>di necessità)</w:t>
            </w:r>
            <w:r w:rsidR="00163C66">
              <w:rPr>
                <w:rFonts w:ascii="Cambria" w:hAnsi="Cambria" w:eastAsia="Candara"/>
                <w:sz w:val="24"/>
                <w:szCs w:val="24"/>
                <w:lang w:val="it-IT"/>
              </w:rPr>
              <w:t xml:space="preserve"> </w:t>
            </w:r>
            <w:r w:rsidRPr="00B6058F">
              <w:rPr>
                <w:rFonts w:ascii="Cambria" w:hAnsi="Cambria" w:eastAsia="Candara"/>
                <w:sz w:val="24"/>
                <w:szCs w:val="24"/>
                <w:lang w:val="it-IT"/>
              </w:rPr>
              <w:t>che</w:t>
            </w:r>
            <w:r w:rsidR="003C0F3E">
              <w:rPr>
                <w:rFonts w:ascii="Cambria" w:hAnsi="Cambria" w:eastAsia="Candara"/>
                <w:sz w:val="24"/>
                <w:szCs w:val="24"/>
                <w:lang w:val="it-IT"/>
              </w:rPr>
              <w:t xml:space="preserve"> </w:t>
            </w:r>
            <w:r w:rsidRPr="00B6058F">
              <w:rPr>
                <w:rFonts w:ascii="Cambria" w:hAnsi="Cambria" w:eastAsia="Candara"/>
                <w:sz w:val="24"/>
                <w:szCs w:val="24"/>
                <w:lang w:val="it-IT"/>
              </w:rPr>
              <w:t>consentirà</w:t>
            </w:r>
            <w:r w:rsidR="00163C66">
              <w:rPr>
                <w:rFonts w:ascii="Cambria" w:hAnsi="Cambria" w:eastAsia="Candara"/>
                <w:sz w:val="24"/>
                <w:szCs w:val="24"/>
                <w:lang w:val="it-IT"/>
              </w:rPr>
              <w:t xml:space="preserve"> </w:t>
            </w:r>
            <w:r w:rsidRPr="00B6058F">
              <w:rPr>
                <w:rFonts w:ascii="Cambria" w:hAnsi="Cambria" w:eastAsia="Candara"/>
                <w:sz w:val="24"/>
                <w:szCs w:val="24"/>
                <w:lang w:val="it-IT"/>
              </w:rPr>
              <w:t>di</w:t>
            </w:r>
            <w:r w:rsidR="00163C66">
              <w:rPr>
                <w:rFonts w:ascii="Cambria" w:hAnsi="Cambria" w:eastAsia="Candara"/>
                <w:sz w:val="24"/>
                <w:szCs w:val="24"/>
                <w:lang w:val="it-IT"/>
              </w:rPr>
              <w:t xml:space="preserve"> </w:t>
            </w:r>
            <w:r w:rsidRPr="00B6058F">
              <w:rPr>
                <w:rFonts w:ascii="Cambria" w:hAnsi="Cambria" w:eastAsia="Candara"/>
                <w:sz w:val="24"/>
                <w:szCs w:val="24"/>
                <w:lang w:val="it-IT"/>
              </w:rPr>
              <w:t>seguire</w:t>
            </w:r>
            <w:r w:rsidR="00163C66">
              <w:rPr>
                <w:rFonts w:ascii="Cambria" w:hAnsi="Cambria" w:eastAsia="Candara"/>
                <w:sz w:val="24"/>
                <w:szCs w:val="24"/>
                <w:lang w:val="it-IT"/>
              </w:rPr>
              <w:t xml:space="preserve"> </w:t>
            </w:r>
            <w:r w:rsidRPr="00B6058F">
              <w:rPr>
                <w:rFonts w:ascii="Cambria" w:hAnsi="Cambria" w:eastAsia="Candara"/>
                <w:sz w:val="24"/>
                <w:szCs w:val="24"/>
                <w:lang w:val="it-IT"/>
              </w:rPr>
              <w:t>le</w:t>
            </w:r>
            <w:r w:rsidR="00163C66">
              <w:rPr>
                <w:rFonts w:ascii="Cambria" w:hAnsi="Cambria" w:eastAsia="Candara"/>
                <w:sz w:val="24"/>
                <w:szCs w:val="24"/>
                <w:lang w:val="it-IT"/>
              </w:rPr>
              <w:t xml:space="preserve"> </w:t>
            </w:r>
            <w:r w:rsidRPr="00B6058F">
              <w:rPr>
                <w:rFonts w:ascii="Cambria" w:hAnsi="Cambria" w:eastAsia="Candara"/>
                <w:sz w:val="24"/>
                <w:szCs w:val="24"/>
                <w:lang w:val="it-IT"/>
              </w:rPr>
              <w:t>lezioni</w:t>
            </w:r>
            <w:r w:rsidR="00163C66">
              <w:rPr>
                <w:rFonts w:ascii="Cambria" w:hAnsi="Cambria" w:eastAsia="Candara"/>
                <w:sz w:val="24"/>
                <w:szCs w:val="24"/>
                <w:lang w:val="it-IT"/>
              </w:rPr>
              <w:t xml:space="preserve"> </w:t>
            </w:r>
            <w:r w:rsidRPr="00B6058F">
              <w:rPr>
                <w:rFonts w:ascii="Cambria" w:hAnsi="Cambria" w:eastAsia="Candara"/>
                <w:sz w:val="24"/>
                <w:szCs w:val="24"/>
                <w:lang w:val="it-IT"/>
              </w:rPr>
              <w:t>da</w:t>
            </w:r>
            <w:r w:rsidR="00163C66">
              <w:rPr>
                <w:rFonts w:ascii="Cambria" w:hAnsi="Cambria" w:eastAsia="Candara"/>
                <w:sz w:val="24"/>
                <w:szCs w:val="24"/>
                <w:lang w:val="it-IT"/>
              </w:rPr>
              <w:t xml:space="preserve"> </w:t>
            </w:r>
            <w:r w:rsidRPr="00B6058F">
              <w:rPr>
                <w:rFonts w:ascii="Cambria" w:hAnsi="Cambria" w:eastAsia="Candara"/>
                <w:sz w:val="24"/>
                <w:szCs w:val="24"/>
                <w:lang w:val="it-IT"/>
              </w:rPr>
              <w:t>remoto</w:t>
            </w:r>
            <w:r w:rsidR="00440C05">
              <w:rPr>
                <w:rFonts w:ascii="Cambria" w:hAnsi="Cambria" w:eastAsia="Candara"/>
                <w:sz w:val="24"/>
                <w:szCs w:val="24"/>
                <w:lang w:val="it-IT"/>
              </w:rPr>
              <w:t>.</w:t>
            </w:r>
            <w:r w:rsidR="00B2485F">
              <w:rPr>
                <w:rFonts w:ascii="Cambria" w:hAnsi="Cambria" w:eastAsia="Candara"/>
                <w:sz w:val="24"/>
                <w:szCs w:val="24"/>
                <w:lang w:val="it-IT"/>
              </w:rPr>
              <w:t xml:space="preserve"> A tal fine </w:t>
            </w:r>
            <w:r w:rsidR="00440C05">
              <w:rPr>
                <w:rFonts w:ascii="Cambria" w:hAnsi="Cambria" w:eastAsia="Candara"/>
                <w:sz w:val="24"/>
                <w:szCs w:val="24"/>
                <w:lang w:val="it-IT"/>
              </w:rPr>
              <w:t xml:space="preserve">alle studentesse </w:t>
            </w:r>
            <w:r w:rsidR="00CF5906">
              <w:rPr>
                <w:rFonts w:ascii="Cambria" w:hAnsi="Cambria" w:eastAsia="Candara"/>
                <w:sz w:val="24"/>
                <w:szCs w:val="24"/>
                <w:lang w:val="it-IT"/>
              </w:rPr>
              <w:t>verrà assegnato un account MS 365.</w:t>
            </w:r>
            <w:r w:rsidR="00440C05">
              <w:rPr>
                <w:rFonts w:ascii="Cambria" w:hAnsi="Cambria" w:eastAsia="Candara"/>
                <w:sz w:val="24"/>
                <w:szCs w:val="24"/>
                <w:lang w:val="it-IT"/>
              </w:rPr>
              <w:t xml:space="preserve"> </w:t>
            </w:r>
          </w:p>
          <w:p w:rsidR="00C45683" w:rsidP="00B6058F" w:rsidRDefault="00C45683" w14:paraId="5A28EB53" w14:textId="77777777">
            <w:pPr>
              <w:spacing w:after="0" w:line="240" w:lineRule="auto"/>
              <w:jc w:val="both"/>
              <w:rPr>
                <w:rFonts w:ascii="Cambria" w:hAnsi="Cambria" w:eastAsia="Candara"/>
                <w:sz w:val="24"/>
                <w:szCs w:val="24"/>
                <w:lang w:val="it-IT"/>
              </w:rPr>
            </w:pPr>
          </w:p>
          <w:p w:rsidR="00C45683" w:rsidP="00C45683" w:rsidRDefault="00235B87" w14:paraId="1074D368" w14:textId="45F6F357">
            <w:pPr>
              <w:spacing w:after="0" w:line="240" w:lineRule="auto"/>
              <w:jc w:val="both"/>
              <w:rPr>
                <w:rFonts w:ascii="Cambria" w:hAnsi="Cambria" w:eastAsia="Candara"/>
                <w:sz w:val="24"/>
                <w:szCs w:val="24"/>
                <w:lang w:val="it-IT" w:bidi="ar-SA"/>
              </w:rPr>
            </w:pPr>
            <w:r w:rsidRPr="00CF5906">
              <w:rPr>
                <w:rFonts w:ascii="Cambria" w:hAnsi="Cambria" w:eastAsia="Candara"/>
                <w:sz w:val="24"/>
                <w:szCs w:val="24"/>
                <w:lang w:val="it-IT"/>
              </w:rPr>
              <w:t>Il R</w:t>
            </w:r>
            <w:r w:rsidRPr="00CF5906" w:rsidR="00C45683">
              <w:rPr>
                <w:rFonts w:ascii="Cambria" w:hAnsi="Cambria" w:eastAsia="Candara"/>
                <w:sz w:val="24"/>
                <w:szCs w:val="24"/>
                <w:lang w:val="it-IT"/>
              </w:rPr>
              <w:t>esponsabile esterno per il trattamento dei dati</w:t>
            </w:r>
            <w:r w:rsidRPr="00CF5906">
              <w:rPr>
                <w:rFonts w:ascii="Cambria" w:hAnsi="Cambria" w:eastAsia="Candara"/>
                <w:sz w:val="24"/>
                <w:szCs w:val="24"/>
                <w:lang w:val="it-IT"/>
              </w:rPr>
              <w:t xml:space="preserve"> sulla piattaforma </w:t>
            </w:r>
            <w:r w:rsidR="00CF5906">
              <w:rPr>
                <w:rFonts w:ascii="Cambria" w:hAnsi="Cambria" w:eastAsia="Candara"/>
                <w:sz w:val="24"/>
                <w:szCs w:val="24"/>
                <w:lang w:val="it-IT"/>
              </w:rPr>
              <w:t>MS 365</w:t>
            </w:r>
            <w:r w:rsidRPr="00CF5906" w:rsidR="00CF5906">
              <w:rPr>
                <w:rFonts w:ascii="Cambria" w:hAnsi="Cambria" w:eastAsia="Candara"/>
                <w:sz w:val="24"/>
                <w:szCs w:val="24"/>
                <w:lang w:val="it-IT"/>
              </w:rPr>
              <w:t xml:space="preserve"> è:</w:t>
            </w:r>
          </w:p>
          <w:p w:rsidRPr="00C45683" w:rsidR="00CF5906" w:rsidP="00C45683" w:rsidRDefault="00CF5906" w14:paraId="58F623E9" w14:textId="77777777">
            <w:pPr>
              <w:spacing w:after="0" w:line="240" w:lineRule="auto"/>
              <w:jc w:val="both"/>
              <w:rPr>
                <w:rFonts w:ascii="Cambria" w:hAnsi="Cambria" w:eastAsia="Candara"/>
                <w:sz w:val="24"/>
                <w:szCs w:val="24"/>
                <w:lang w:bidi="en-US"/>
              </w:rPr>
            </w:pPr>
          </w:p>
          <w:p w:rsidR="00C45683" w:rsidP="00C45683" w:rsidRDefault="00C45683" w14:paraId="3B43D734" w14:textId="77777777">
            <w:pPr>
              <w:spacing w:after="0" w:line="240" w:lineRule="auto"/>
              <w:jc w:val="both"/>
              <w:rPr>
                <w:rFonts w:ascii="Cambria" w:hAnsi="Cambria" w:eastAsia="Candara"/>
                <w:sz w:val="24"/>
                <w:szCs w:val="24"/>
                <w:lang w:val="it-IT"/>
              </w:rPr>
            </w:pPr>
            <w:r w:rsidRPr="00C45683">
              <w:rPr>
                <w:rFonts w:ascii="Cambria" w:hAnsi="Cambria" w:eastAsia="Candara"/>
                <w:sz w:val="24"/>
                <w:szCs w:val="24"/>
                <w:lang w:val="it-IT"/>
              </w:rPr>
              <w:t xml:space="preserve">Microsoft, Viale Pasubio, 21, 20154 Milano MI </w:t>
            </w:r>
          </w:p>
          <w:p w:rsidRPr="00C45683" w:rsidR="00C45683" w:rsidP="00C45683" w:rsidRDefault="00C45683" w14:paraId="42BC02BB" w14:textId="09C95E92">
            <w:pPr>
              <w:spacing w:after="0" w:line="240" w:lineRule="auto"/>
              <w:jc w:val="both"/>
              <w:rPr>
                <w:rFonts w:ascii="Cambria" w:hAnsi="Cambria" w:eastAsia="Candara"/>
                <w:sz w:val="24"/>
                <w:szCs w:val="24"/>
                <w:lang w:bidi="en-US"/>
              </w:rPr>
            </w:pPr>
            <w:r w:rsidRPr="00C45683">
              <w:rPr>
                <w:rFonts w:ascii="Cambria" w:hAnsi="Cambria" w:eastAsia="Candara"/>
                <w:sz w:val="24"/>
                <w:szCs w:val="24"/>
                <w:lang w:bidi="en-US"/>
              </w:rPr>
              <w:t xml:space="preserve">https://privacy.microsoft.com/it-it/privacystatement. </w:t>
            </w:r>
          </w:p>
          <w:p w:rsidRPr="00C45683" w:rsidR="00C45683" w:rsidP="00C45683" w:rsidRDefault="00C45683" w14:paraId="0839D110" w14:textId="41C1992C">
            <w:pPr>
              <w:spacing w:after="0" w:line="240" w:lineRule="auto"/>
              <w:jc w:val="both"/>
              <w:rPr>
                <w:rFonts w:ascii="Cambria" w:hAnsi="Cambria" w:eastAsia="Candara"/>
                <w:sz w:val="24"/>
                <w:szCs w:val="24"/>
                <w:lang w:val="it-IT"/>
              </w:rPr>
            </w:pPr>
            <w:r w:rsidRPr="00C45683">
              <w:rPr>
                <w:rFonts w:ascii="Cambria" w:hAnsi="Cambria" w:eastAsia="Candara"/>
                <w:sz w:val="24"/>
                <w:szCs w:val="24"/>
                <w:lang w:val="it-IT"/>
              </w:rPr>
              <w:t>Il DPO risponde all’indirizzo https://aka.ms/privacyresponse</w:t>
            </w:r>
          </w:p>
          <w:p w:rsidRPr="00B6058F" w:rsidR="00B6058F" w:rsidP="00B6058F" w:rsidRDefault="00B6058F" w14:paraId="6321DA9F" w14:textId="77777777">
            <w:pPr>
              <w:spacing w:after="0" w:line="240" w:lineRule="auto"/>
              <w:jc w:val="both"/>
              <w:rPr>
                <w:rFonts w:ascii="Cambria" w:hAnsi="Cambria" w:eastAsia="Candara"/>
                <w:sz w:val="24"/>
                <w:szCs w:val="24"/>
                <w:lang w:val="it-IT"/>
              </w:rPr>
            </w:pPr>
          </w:p>
          <w:p w:rsidRPr="00B6058F" w:rsidR="00B6058F" w:rsidP="00B6058F" w:rsidRDefault="00B6058F" w14:paraId="24CD0238" w14:textId="4002EB38">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Informiamo che può essere richiesto di mostrare un valido documento di riconoscimento qualora si renda necessario identificare i soggetti partecipanti. Qualora le sedute telematiche fossero registrate, i partecipanti saranno informati prima della sessione e verrà richiesto un esplicito consenso al trattamento. Ricordiamo che, come indicato dal Garante della privacy, se registri una lezione lo potrai fare solo ed esclusivamente a carattere personale, ad esempio per motivi di studio individuale, </w:t>
            </w:r>
            <w:r w:rsidRPr="00B6058F" w:rsidR="00050D90">
              <w:rPr>
                <w:rFonts w:ascii="Cambria" w:hAnsi="Cambria" w:eastAsia="Candara"/>
                <w:sz w:val="24"/>
                <w:szCs w:val="24"/>
                <w:lang w:val="it-IT"/>
              </w:rPr>
              <w:t>compatibilmente con</w:t>
            </w:r>
            <w:r w:rsidRPr="00050D90" w:rsidR="00050D90">
              <w:rPr>
                <w:rFonts w:ascii="Cambria" w:hAnsi="Cambria" w:eastAsia="Candara"/>
                <w:sz w:val="24"/>
                <w:szCs w:val="24"/>
                <w:lang w:val="it-IT"/>
              </w:rPr>
              <w:t xml:space="preserve"> le</w:t>
            </w:r>
            <w:r w:rsidR="00163C66">
              <w:rPr>
                <w:rFonts w:ascii="Cambria" w:hAnsi="Cambria" w:eastAsia="Candara"/>
                <w:sz w:val="24"/>
                <w:szCs w:val="24"/>
                <w:lang w:val="it-IT"/>
              </w:rPr>
              <w:t xml:space="preserve"> </w:t>
            </w:r>
            <w:r w:rsidRPr="00B6058F">
              <w:rPr>
                <w:rFonts w:ascii="Cambria" w:hAnsi="Cambria" w:eastAsia="Candara"/>
                <w:sz w:val="24"/>
                <w:szCs w:val="24"/>
                <w:lang w:val="it-IT"/>
              </w:rPr>
              <w:t>specifiche</w:t>
            </w:r>
            <w:r w:rsidR="00163C66">
              <w:rPr>
                <w:rFonts w:ascii="Cambria" w:hAnsi="Cambria" w:eastAsia="Candara"/>
                <w:sz w:val="24"/>
                <w:szCs w:val="24"/>
                <w:lang w:val="it-IT"/>
              </w:rPr>
              <w:t xml:space="preserve"> </w:t>
            </w:r>
            <w:r w:rsidRPr="00B6058F">
              <w:rPr>
                <w:rFonts w:ascii="Cambria" w:hAnsi="Cambria" w:eastAsia="Candara"/>
                <w:sz w:val="24"/>
                <w:szCs w:val="24"/>
                <w:lang w:val="it-IT"/>
              </w:rPr>
              <w:t>disposizioni dell’Ateneo al</w:t>
            </w:r>
            <w:r w:rsidR="00163C66">
              <w:rPr>
                <w:rFonts w:ascii="Cambria" w:hAnsi="Cambria" w:eastAsia="Candara"/>
                <w:sz w:val="24"/>
                <w:szCs w:val="24"/>
                <w:lang w:val="it-IT"/>
              </w:rPr>
              <w:t xml:space="preserve"> </w:t>
            </w:r>
            <w:r w:rsidRPr="00B6058F">
              <w:rPr>
                <w:rFonts w:ascii="Cambria" w:hAnsi="Cambria" w:eastAsia="Candara"/>
                <w:sz w:val="24"/>
                <w:szCs w:val="24"/>
                <w:lang w:val="it-IT"/>
              </w:rPr>
              <w:t xml:space="preserve">riguardo. </w:t>
            </w:r>
            <w:r w:rsidRPr="00B6058F" w:rsidR="00050D90">
              <w:rPr>
                <w:rFonts w:ascii="Cambria" w:hAnsi="Cambria" w:eastAsia="Candara"/>
                <w:sz w:val="24"/>
                <w:szCs w:val="24"/>
                <w:lang w:val="it-IT"/>
              </w:rPr>
              <w:t>Per ogni</w:t>
            </w:r>
            <w:r w:rsidRPr="00050D90" w:rsidR="00050D90">
              <w:rPr>
                <w:rFonts w:ascii="Cambria" w:hAnsi="Cambria" w:eastAsia="Candara"/>
                <w:sz w:val="24"/>
                <w:szCs w:val="24"/>
                <w:lang w:val="it-IT"/>
              </w:rPr>
              <w:t xml:space="preserve"> altro</w:t>
            </w:r>
            <w:r w:rsidR="00163C66">
              <w:rPr>
                <w:rFonts w:ascii="Cambria" w:hAnsi="Cambria" w:eastAsia="Candara"/>
                <w:sz w:val="24"/>
                <w:szCs w:val="24"/>
                <w:lang w:val="it-IT"/>
              </w:rPr>
              <w:t xml:space="preserve"> </w:t>
            </w:r>
            <w:r w:rsidRPr="00B6058F">
              <w:rPr>
                <w:rFonts w:ascii="Cambria" w:hAnsi="Cambria" w:eastAsia="Candara"/>
                <w:sz w:val="24"/>
                <w:szCs w:val="24"/>
                <w:lang w:val="it-IT"/>
              </w:rPr>
              <w:t>utilizzo</w:t>
            </w:r>
            <w:r w:rsidR="00163C66">
              <w:rPr>
                <w:rFonts w:ascii="Cambria" w:hAnsi="Cambria" w:eastAsia="Candara"/>
                <w:sz w:val="24"/>
                <w:szCs w:val="24"/>
                <w:lang w:val="it-IT"/>
              </w:rPr>
              <w:t xml:space="preserve"> </w:t>
            </w:r>
            <w:r w:rsidRPr="00B6058F">
              <w:rPr>
                <w:rFonts w:ascii="Cambria" w:hAnsi="Cambria" w:eastAsia="Candara"/>
                <w:sz w:val="24"/>
                <w:szCs w:val="24"/>
                <w:lang w:val="it-IT"/>
              </w:rPr>
              <w:t>o eventuale</w:t>
            </w:r>
            <w:r w:rsidR="00163C66">
              <w:rPr>
                <w:rFonts w:ascii="Cambria" w:hAnsi="Cambria" w:eastAsia="Candara"/>
                <w:sz w:val="24"/>
                <w:szCs w:val="24"/>
                <w:lang w:val="it-IT"/>
              </w:rPr>
              <w:t xml:space="preserve"> </w:t>
            </w:r>
            <w:r w:rsidRPr="00B6058F">
              <w:rPr>
                <w:rFonts w:ascii="Cambria" w:hAnsi="Cambria" w:eastAsia="Candara"/>
                <w:sz w:val="24"/>
                <w:szCs w:val="24"/>
                <w:lang w:val="it-IT"/>
              </w:rPr>
              <w:t>diffusione,</w:t>
            </w:r>
            <w:r w:rsidR="00163C66">
              <w:rPr>
                <w:rFonts w:ascii="Cambria" w:hAnsi="Cambria" w:eastAsia="Candara"/>
                <w:sz w:val="24"/>
                <w:szCs w:val="24"/>
                <w:lang w:val="it-IT"/>
              </w:rPr>
              <w:t xml:space="preserve"> </w:t>
            </w:r>
            <w:r w:rsidRPr="00B6058F">
              <w:rPr>
                <w:rFonts w:ascii="Cambria" w:hAnsi="Cambria" w:eastAsia="Candara"/>
                <w:sz w:val="24"/>
                <w:szCs w:val="24"/>
                <w:lang w:val="it-IT"/>
              </w:rPr>
              <w:t>anche</w:t>
            </w:r>
            <w:r w:rsidR="00163C66">
              <w:rPr>
                <w:rFonts w:ascii="Cambria" w:hAnsi="Cambria" w:eastAsia="Candara"/>
                <w:sz w:val="24"/>
                <w:szCs w:val="24"/>
                <w:lang w:val="it-IT"/>
              </w:rPr>
              <w:t xml:space="preserve"> </w:t>
            </w:r>
            <w:r w:rsidRPr="00B6058F">
              <w:rPr>
                <w:rFonts w:ascii="Cambria" w:hAnsi="Cambria" w:eastAsia="Candara"/>
                <w:sz w:val="24"/>
                <w:szCs w:val="24"/>
                <w:lang w:val="it-IT"/>
              </w:rPr>
              <w:t>su</w:t>
            </w:r>
            <w:r w:rsidR="00163C66">
              <w:rPr>
                <w:rFonts w:ascii="Cambria" w:hAnsi="Cambria" w:eastAsia="Candara"/>
                <w:sz w:val="24"/>
                <w:szCs w:val="24"/>
                <w:lang w:val="it-IT"/>
              </w:rPr>
              <w:t xml:space="preserve"> </w:t>
            </w:r>
            <w:r w:rsidRPr="00B6058F">
              <w:rPr>
                <w:rFonts w:ascii="Cambria" w:hAnsi="Cambria" w:eastAsia="Candara"/>
                <w:sz w:val="24"/>
                <w:szCs w:val="24"/>
                <w:lang w:val="it-IT"/>
              </w:rPr>
              <w:t>Internet,</w:t>
            </w:r>
            <w:r w:rsidR="00163C66">
              <w:rPr>
                <w:rFonts w:ascii="Cambria" w:hAnsi="Cambria" w:eastAsia="Candara"/>
                <w:sz w:val="24"/>
                <w:szCs w:val="24"/>
                <w:lang w:val="it-IT"/>
              </w:rPr>
              <w:t xml:space="preserve"> </w:t>
            </w:r>
            <w:r w:rsidRPr="00B6058F">
              <w:rPr>
                <w:rFonts w:ascii="Cambria" w:hAnsi="Cambria" w:eastAsia="Candara"/>
                <w:sz w:val="24"/>
                <w:szCs w:val="24"/>
                <w:lang w:val="it-IT"/>
              </w:rPr>
              <w:t>è</w:t>
            </w:r>
            <w:r w:rsidR="00163C66">
              <w:rPr>
                <w:rFonts w:ascii="Cambria" w:hAnsi="Cambria" w:eastAsia="Candara"/>
                <w:sz w:val="24"/>
                <w:szCs w:val="24"/>
                <w:lang w:val="it-IT"/>
              </w:rPr>
              <w:t xml:space="preserve"> </w:t>
            </w:r>
            <w:r w:rsidRPr="00B6058F">
              <w:rPr>
                <w:rFonts w:ascii="Cambria" w:hAnsi="Cambria" w:eastAsia="Candara"/>
                <w:sz w:val="24"/>
                <w:szCs w:val="24"/>
                <w:lang w:val="it-IT"/>
              </w:rPr>
              <w:t>necessario</w:t>
            </w:r>
            <w:r w:rsidR="00163C66">
              <w:rPr>
                <w:rFonts w:ascii="Cambria" w:hAnsi="Cambria" w:eastAsia="Candara"/>
                <w:sz w:val="24"/>
                <w:szCs w:val="24"/>
                <w:lang w:val="it-IT"/>
              </w:rPr>
              <w:t xml:space="preserve"> </w:t>
            </w:r>
            <w:r w:rsidRPr="00B6058F">
              <w:rPr>
                <w:rFonts w:ascii="Cambria" w:hAnsi="Cambria" w:eastAsia="Candara"/>
                <w:sz w:val="24"/>
                <w:szCs w:val="24"/>
                <w:lang w:val="it-IT"/>
              </w:rPr>
              <w:t>prima</w:t>
            </w:r>
            <w:r w:rsidR="00163C66">
              <w:rPr>
                <w:rFonts w:ascii="Cambria" w:hAnsi="Cambria" w:eastAsia="Candara"/>
                <w:sz w:val="24"/>
                <w:szCs w:val="24"/>
                <w:lang w:val="it-IT"/>
              </w:rPr>
              <w:t xml:space="preserve"> </w:t>
            </w:r>
            <w:r w:rsidRPr="00B6058F">
              <w:rPr>
                <w:rFonts w:ascii="Cambria" w:hAnsi="Cambria" w:eastAsia="Candara"/>
                <w:sz w:val="24"/>
                <w:szCs w:val="24"/>
                <w:lang w:val="it-IT"/>
              </w:rPr>
              <w:t>informare</w:t>
            </w:r>
            <w:r w:rsidR="00163C66">
              <w:rPr>
                <w:rFonts w:ascii="Cambria" w:hAnsi="Cambria" w:eastAsia="Candara"/>
                <w:sz w:val="24"/>
                <w:szCs w:val="24"/>
                <w:lang w:val="it-IT"/>
              </w:rPr>
              <w:t xml:space="preserve"> </w:t>
            </w:r>
            <w:r w:rsidRPr="00B6058F">
              <w:rPr>
                <w:rFonts w:ascii="Cambria" w:hAnsi="Cambria" w:eastAsia="Candara"/>
                <w:sz w:val="24"/>
                <w:szCs w:val="24"/>
                <w:lang w:val="it-IT"/>
              </w:rPr>
              <w:t>le</w:t>
            </w:r>
            <w:r w:rsidR="00163C66">
              <w:rPr>
                <w:rFonts w:ascii="Cambria" w:hAnsi="Cambria" w:eastAsia="Candara"/>
                <w:sz w:val="24"/>
                <w:szCs w:val="24"/>
                <w:lang w:val="it-IT"/>
              </w:rPr>
              <w:t xml:space="preserve"> </w:t>
            </w:r>
            <w:r w:rsidRPr="00B6058F">
              <w:rPr>
                <w:rFonts w:ascii="Cambria" w:hAnsi="Cambria" w:eastAsia="Candara"/>
                <w:sz w:val="24"/>
                <w:szCs w:val="24"/>
                <w:lang w:val="it-IT"/>
              </w:rPr>
              <w:t>persone</w:t>
            </w:r>
            <w:r w:rsidR="00163C66">
              <w:rPr>
                <w:rFonts w:ascii="Cambria" w:hAnsi="Cambria" w:eastAsia="Candara"/>
                <w:sz w:val="24"/>
                <w:szCs w:val="24"/>
                <w:lang w:val="it-IT"/>
              </w:rPr>
              <w:t xml:space="preserve"> </w:t>
            </w:r>
            <w:r w:rsidRPr="00B6058F">
              <w:rPr>
                <w:rFonts w:ascii="Cambria" w:hAnsi="Cambria" w:eastAsia="Candara"/>
                <w:sz w:val="24"/>
                <w:szCs w:val="24"/>
                <w:lang w:val="it-IT"/>
              </w:rPr>
              <w:t>coinvolte</w:t>
            </w:r>
            <w:r w:rsidR="00163C66">
              <w:rPr>
                <w:rFonts w:ascii="Cambria" w:hAnsi="Cambria" w:eastAsia="Candara"/>
                <w:sz w:val="24"/>
                <w:szCs w:val="24"/>
                <w:lang w:val="it-IT"/>
              </w:rPr>
              <w:t xml:space="preserve"> </w:t>
            </w:r>
            <w:r w:rsidRPr="00B6058F">
              <w:rPr>
                <w:rFonts w:ascii="Cambria" w:hAnsi="Cambria" w:eastAsia="Candara"/>
                <w:sz w:val="24"/>
                <w:szCs w:val="24"/>
                <w:lang w:val="it-IT"/>
              </w:rPr>
              <w:t xml:space="preserve">nella registrazione (professori, studenti...) e ottenere il loro consenso. Il </w:t>
            </w:r>
            <w:r w:rsidRPr="00B6058F" w:rsidR="00050D90">
              <w:rPr>
                <w:rFonts w:ascii="Cambria" w:hAnsi="Cambria" w:eastAsia="Candara"/>
                <w:sz w:val="24"/>
                <w:szCs w:val="24"/>
                <w:lang w:val="it-IT"/>
              </w:rPr>
              <w:t>materiale didattico</w:t>
            </w:r>
            <w:r w:rsidRPr="00050D90" w:rsidR="00050D90">
              <w:rPr>
                <w:rFonts w:ascii="Cambria" w:hAnsi="Cambria" w:eastAsia="Candara"/>
                <w:sz w:val="24"/>
                <w:szCs w:val="24"/>
                <w:lang w:val="it-IT"/>
              </w:rPr>
              <w:t xml:space="preserve"> che</w:t>
            </w:r>
            <w:r w:rsidRPr="00B6058F">
              <w:rPr>
                <w:rFonts w:ascii="Cambria" w:hAnsi="Cambria" w:eastAsia="Candara"/>
                <w:sz w:val="24"/>
                <w:szCs w:val="24"/>
                <w:lang w:val="it-IT"/>
              </w:rPr>
              <w:t xml:space="preserve"> sarà </w:t>
            </w:r>
            <w:r w:rsidRPr="00B6058F" w:rsidR="00050D90">
              <w:rPr>
                <w:rFonts w:ascii="Cambria" w:hAnsi="Cambria" w:eastAsia="Candara"/>
                <w:sz w:val="24"/>
                <w:szCs w:val="24"/>
                <w:lang w:val="it-IT"/>
              </w:rPr>
              <w:t>reso disponibile</w:t>
            </w:r>
            <w:r w:rsidR="00163C66">
              <w:rPr>
                <w:rFonts w:ascii="Cambria" w:hAnsi="Cambria" w:eastAsia="Candara"/>
                <w:sz w:val="24"/>
                <w:szCs w:val="24"/>
                <w:lang w:val="it-IT"/>
              </w:rPr>
              <w:t xml:space="preserve"> </w:t>
            </w:r>
            <w:r w:rsidRPr="00B6058F">
              <w:rPr>
                <w:rFonts w:ascii="Cambria" w:hAnsi="Cambria" w:eastAsia="Candara"/>
                <w:sz w:val="24"/>
                <w:szCs w:val="24"/>
                <w:lang w:val="it-IT"/>
              </w:rPr>
              <w:t>sulla</w:t>
            </w:r>
            <w:r w:rsidR="00163C66">
              <w:rPr>
                <w:rFonts w:ascii="Cambria" w:hAnsi="Cambria" w:eastAsia="Candara"/>
                <w:sz w:val="24"/>
                <w:szCs w:val="24"/>
                <w:lang w:val="it-IT"/>
              </w:rPr>
              <w:t xml:space="preserve"> </w:t>
            </w:r>
            <w:r w:rsidRPr="00B6058F">
              <w:rPr>
                <w:rFonts w:ascii="Cambria" w:hAnsi="Cambria" w:eastAsia="Candara"/>
                <w:sz w:val="24"/>
                <w:szCs w:val="24"/>
                <w:lang w:val="it-IT"/>
              </w:rPr>
              <w:t>piattaforma è protetto dalla</w:t>
            </w:r>
            <w:r w:rsidR="00163C66">
              <w:rPr>
                <w:rFonts w:ascii="Cambria" w:hAnsi="Cambria" w:eastAsia="Candara"/>
                <w:sz w:val="24"/>
                <w:szCs w:val="24"/>
                <w:lang w:val="it-IT"/>
              </w:rPr>
              <w:t xml:space="preserve"> </w:t>
            </w:r>
            <w:r w:rsidRPr="00B6058F">
              <w:rPr>
                <w:rFonts w:ascii="Cambria" w:hAnsi="Cambria" w:eastAsia="Candara"/>
                <w:sz w:val="24"/>
                <w:szCs w:val="24"/>
                <w:lang w:val="it-IT"/>
              </w:rPr>
              <w:t>normativa</w:t>
            </w:r>
            <w:r w:rsidR="00163C66">
              <w:rPr>
                <w:rFonts w:ascii="Cambria" w:hAnsi="Cambria" w:eastAsia="Candara"/>
                <w:sz w:val="24"/>
                <w:szCs w:val="24"/>
                <w:lang w:val="it-IT"/>
              </w:rPr>
              <w:t xml:space="preserve"> </w:t>
            </w:r>
            <w:r w:rsidRPr="00B6058F">
              <w:rPr>
                <w:rFonts w:ascii="Cambria" w:hAnsi="Cambria" w:eastAsia="Candara"/>
                <w:sz w:val="24"/>
                <w:szCs w:val="24"/>
                <w:lang w:val="it-IT"/>
              </w:rPr>
              <w:t>in materia di diritto d’autore e non può essere diffuso se non previa autorizzazione degli autori.</w:t>
            </w:r>
          </w:p>
        </w:tc>
      </w:tr>
    </w:tbl>
    <w:bookmarkEnd w:id="0"/>
    <w:p w:rsidRPr="00B6058F" w:rsidR="00B6058F" w:rsidP="00B6058F" w:rsidRDefault="00B6058F" w14:paraId="54BDE846" w14:textId="77777777">
      <w:pPr>
        <w:keepNext/>
        <w:keepLines/>
        <w:spacing w:before="480" w:after="0"/>
        <w:jc w:val="both"/>
        <w:outlineLvl w:val="1"/>
        <w:rPr>
          <w:rFonts w:ascii="Cambria" w:hAnsi="Cambria" w:eastAsia="Times New Roman"/>
          <w:b/>
          <w:bCs/>
          <w:color w:val="4F81BD"/>
          <w:sz w:val="24"/>
          <w:szCs w:val="24"/>
          <w:lang w:bidi="en-US"/>
        </w:rPr>
      </w:pPr>
      <w:r w:rsidRPr="00B6058F">
        <w:rPr>
          <w:rFonts w:ascii="Cambria" w:hAnsi="Cambria" w:eastAsia="Times New Roman"/>
          <w:b/>
          <w:bCs/>
          <w:color w:val="4F81BD"/>
          <w:sz w:val="24"/>
          <w:szCs w:val="24"/>
          <w:lang w:bidi="en-US"/>
        </w:rPr>
        <w:t>I DIRITTI DEGLI INTERESSATI</w:t>
      </w:r>
    </w:p>
    <w:p w:rsidRPr="00B6058F" w:rsidR="00B6058F" w:rsidP="00B6058F" w:rsidRDefault="00B6058F" w14:paraId="1484A74A" w14:textId="77777777">
      <w:pPr>
        <w:spacing w:after="0"/>
        <w:jc w:val="both"/>
        <w:rPr>
          <w:rFonts w:ascii="Cambria" w:hAnsi="Cambria" w:eastAsia="Times New Roman"/>
          <w:sz w:val="24"/>
          <w:szCs w:val="24"/>
          <w:lang w:bidi="en-US"/>
        </w:rPr>
      </w:pPr>
    </w:p>
    <w:tbl>
      <w:tblPr>
        <w:tblStyle w:val="Grigliatabella1"/>
        <w:tblW w:w="0" w:type="auto"/>
        <w:tblLook w:val="04A0" w:firstRow="1" w:lastRow="0" w:firstColumn="1" w:lastColumn="0" w:noHBand="0" w:noVBand="1"/>
      </w:tblPr>
      <w:tblGrid>
        <w:gridCol w:w="1129"/>
        <w:gridCol w:w="8499"/>
      </w:tblGrid>
      <w:tr w:rsidRPr="00B6058F" w:rsidR="00B6058F" w:rsidTr="00CE06D0" w14:paraId="1706883D" w14:textId="77777777">
        <w:trPr>
          <w:trHeight w:val="3341"/>
        </w:trPr>
        <w:tc>
          <w:tcPr>
            <w:tcW w:w="1129" w:type="dxa"/>
            <w:vAlign w:val="center"/>
          </w:tcPr>
          <w:p w:rsidRPr="00B6058F" w:rsidR="00B6058F" w:rsidP="00B6058F" w:rsidRDefault="00B6058F" w14:paraId="40127DE7" w14:textId="77777777">
            <w:pPr>
              <w:spacing w:after="0" w:line="240" w:lineRule="auto"/>
              <w:jc w:val="center"/>
              <w:rPr>
                <w:rFonts w:ascii="Cambria" w:hAnsi="Cambria"/>
                <w:noProof/>
                <w:sz w:val="24"/>
                <w:szCs w:val="24"/>
              </w:rPr>
            </w:pPr>
          </w:p>
          <w:p w:rsidRPr="00B6058F" w:rsidR="00B6058F" w:rsidP="00B6058F" w:rsidRDefault="00B6058F" w14:paraId="2074CD5A" w14:textId="77777777">
            <w:pPr>
              <w:spacing w:after="0" w:line="240" w:lineRule="auto"/>
              <w:jc w:val="center"/>
              <w:rPr>
                <w:rFonts w:ascii="Cambria" w:hAnsi="Cambria" w:eastAsia="Candara"/>
                <w:sz w:val="24"/>
                <w:szCs w:val="24"/>
              </w:rPr>
            </w:pPr>
            <w:r w:rsidRPr="00B6058F">
              <w:rPr>
                <w:rFonts w:ascii="Cambria" w:hAnsi="Cambria"/>
                <w:noProof/>
                <w:sz w:val="24"/>
                <w:szCs w:val="24"/>
              </w:rPr>
              <w:drawing>
                <wp:inline distT="0" distB="0" distL="0" distR="0" wp14:anchorId="6C7114E9" wp14:editId="493C1FDD">
                  <wp:extent cx="552450" cy="627784"/>
                  <wp:effectExtent l="0" t="0" r="0" b="1270"/>
                  <wp:docPr id="18" name="Elemento grafico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554160" cy="629727"/>
                          </a:xfrm>
                          <a:prstGeom prst="rect">
                            <a:avLst/>
                          </a:prstGeom>
                        </pic:spPr>
                      </pic:pic>
                    </a:graphicData>
                  </a:graphic>
                </wp:inline>
              </w:drawing>
            </w:r>
          </w:p>
        </w:tc>
        <w:tc>
          <w:tcPr>
            <w:tcW w:w="8499" w:type="dxa"/>
            <w:vAlign w:val="center"/>
          </w:tcPr>
          <w:p w:rsidRPr="00B6058F" w:rsidR="00B6058F" w:rsidP="00B6058F" w:rsidRDefault="00B6058F" w14:paraId="3BF6C5A5" w14:textId="4E8B620F">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L’Università è a completa disposizione per recepire le eventuali </w:t>
            </w:r>
            <w:r w:rsidRPr="00B6058F">
              <w:rPr>
                <w:rFonts w:ascii="Cambria" w:hAnsi="Cambria" w:eastAsia="Candara"/>
                <w:b/>
                <w:bCs/>
                <w:sz w:val="24"/>
                <w:szCs w:val="24"/>
                <w:lang w:val="it-IT"/>
              </w:rPr>
              <w:t>richieste per l’esercizio dei diritti degli interessati</w:t>
            </w:r>
            <w:r w:rsidR="00163C66">
              <w:rPr>
                <w:rFonts w:ascii="Cambria" w:hAnsi="Cambria" w:eastAsia="Candara"/>
                <w:sz w:val="24"/>
                <w:szCs w:val="24"/>
                <w:lang w:val="it-IT"/>
              </w:rPr>
              <w:t xml:space="preserve"> </w:t>
            </w:r>
            <w:r w:rsidRPr="00B6058F">
              <w:rPr>
                <w:rFonts w:ascii="Cambria" w:hAnsi="Cambria" w:eastAsia="Candara"/>
                <w:sz w:val="24"/>
                <w:szCs w:val="24"/>
                <w:lang w:val="it-IT"/>
              </w:rPr>
              <w:t xml:space="preserve">(es. di accesso, verifica origine, rettifica, opposizione, limitazione, etc.), che vanno trasmesse all’indirizzo di posta elettronica </w:t>
            </w:r>
            <w:hyperlink w:history="1" r:id="rId34">
              <w:r w:rsidRPr="00B6058F">
                <w:rPr>
                  <w:rFonts w:ascii="Cambria" w:hAnsi="Cambria" w:eastAsia="Candara"/>
                  <w:color w:val="0000FF"/>
                  <w:sz w:val="24"/>
                  <w:szCs w:val="24"/>
                  <w:u w:val="single"/>
                  <w:lang w:val="it-IT"/>
                </w:rPr>
                <w:t>pinkamp@univaq.it</w:t>
              </w:r>
            </w:hyperlink>
            <w:r w:rsidRPr="00B6058F">
              <w:rPr>
                <w:rFonts w:ascii="Cambria" w:hAnsi="Cambria" w:eastAsia="Candara"/>
                <w:sz w:val="24"/>
                <w:szCs w:val="24"/>
                <w:lang w:val="it-IT"/>
              </w:rPr>
              <w:t xml:space="preserve"> </w:t>
            </w:r>
          </w:p>
          <w:p w:rsidRPr="00B6058F" w:rsidR="00B6058F" w:rsidP="00B6058F" w:rsidRDefault="00B6058F" w14:paraId="05091D84" w14:textId="77777777">
            <w:pPr>
              <w:spacing w:after="0" w:line="240" w:lineRule="auto"/>
              <w:jc w:val="both"/>
              <w:rPr>
                <w:rFonts w:ascii="Cambria" w:hAnsi="Cambria" w:eastAsia="Candara"/>
                <w:sz w:val="24"/>
                <w:szCs w:val="24"/>
                <w:lang w:val="it-IT"/>
              </w:rPr>
            </w:pPr>
          </w:p>
          <w:p w:rsidRPr="00B6058F" w:rsidR="00B6058F" w:rsidP="00B6058F" w:rsidRDefault="00B6058F" w14:paraId="49BE0ADF" w14:textId="77777777">
            <w:pPr>
              <w:spacing w:after="0" w:line="240" w:lineRule="auto"/>
              <w:jc w:val="both"/>
              <w:rPr>
                <w:rFonts w:ascii="Cambria" w:hAnsi="Cambria" w:eastAsia="Candara"/>
                <w:b/>
                <w:bCs/>
                <w:sz w:val="24"/>
                <w:szCs w:val="24"/>
                <w:lang w:val="it-IT"/>
              </w:rPr>
            </w:pPr>
            <w:r w:rsidRPr="00B6058F">
              <w:rPr>
                <w:rFonts w:ascii="Cambria" w:hAnsi="Cambria" w:eastAsia="Candara"/>
                <w:b/>
                <w:bCs/>
                <w:sz w:val="24"/>
                <w:szCs w:val="24"/>
                <w:lang w:val="it-IT"/>
              </w:rPr>
              <w:t>N.B.</w:t>
            </w:r>
          </w:p>
          <w:p w:rsidRPr="00B6058F" w:rsidR="00B6058F" w:rsidP="00B6058F" w:rsidRDefault="00B6058F" w14:paraId="1AB3F683"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 xml:space="preserve">La cancellazione dei dati personali relativi alle pubblicazioni cartacee non sarà possibile dopo la stampa e diffusione di eventuali opuscoli o libri. </w:t>
            </w:r>
          </w:p>
          <w:p w:rsidRPr="00B6058F" w:rsidR="00B6058F" w:rsidP="00B6058F" w:rsidRDefault="00B6058F" w14:paraId="0504CFD8" w14:textId="77777777">
            <w:pPr>
              <w:spacing w:after="0" w:line="240" w:lineRule="auto"/>
              <w:jc w:val="both"/>
              <w:rPr>
                <w:rFonts w:ascii="Cambria" w:hAnsi="Cambria" w:eastAsia="Candara"/>
                <w:sz w:val="24"/>
                <w:szCs w:val="24"/>
                <w:lang w:val="it-IT"/>
              </w:rPr>
            </w:pPr>
          </w:p>
          <w:p w:rsidRPr="00B6058F" w:rsidR="00B6058F" w:rsidP="00B6058F" w:rsidRDefault="00B6058F" w14:paraId="24A63330" w14:textId="77777777">
            <w:pPr>
              <w:spacing w:after="0" w:line="240" w:lineRule="auto"/>
              <w:jc w:val="both"/>
              <w:rPr>
                <w:rFonts w:ascii="Cambria" w:hAnsi="Cambria" w:eastAsia="Candara"/>
                <w:sz w:val="24"/>
                <w:szCs w:val="24"/>
                <w:lang w:val="it-IT"/>
              </w:rPr>
            </w:pPr>
            <w:r w:rsidRPr="00B6058F">
              <w:rPr>
                <w:rFonts w:ascii="Cambria" w:hAnsi="Cambria" w:eastAsia="Candara"/>
                <w:sz w:val="24"/>
                <w:szCs w:val="24"/>
                <w:lang w:val="it-IT"/>
              </w:rPr>
              <w:t>In relazione ai dati diffusi online (es. con il video documentario), in caso di motivata richiesta di cancellazione di dati personali, potrà essere valutato l’oscuramento del soggetto nelle parti che lo riguardano.</w:t>
            </w:r>
          </w:p>
        </w:tc>
      </w:tr>
    </w:tbl>
    <w:p w:rsidRPr="00B6058F" w:rsidR="00B6058F" w:rsidP="00B6058F" w:rsidRDefault="00B6058F" w14:paraId="70A550CB" w14:textId="77777777">
      <w:pPr>
        <w:spacing w:after="0"/>
        <w:jc w:val="both"/>
        <w:rPr>
          <w:rFonts w:ascii="Cambria" w:hAnsi="Cambria" w:eastAsia="Times New Roman"/>
          <w:sz w:val="24"/>
          <w:szCs w:val="24"/>
          <w:lang w:bidi="en-US"/>
        </w:rPr>
      </w:pPr>
    </w:p>
    <w:p w:rsidRPr="00CE06D0" w:rsidR="00586C24" w:rsidP="003429CE" w:rsidRDefault="00586C24" w14:paraId="67E7E898" w14:textId="77777777">
      <w:pPr>
        <w:rPr>
          <w:rFonts w:ascii="Cambria" w:hAnsi="Cambria"/>
          <w:sz w:val="24"/>
          <w:szCs w:val="24"/>
        </w:rPr>
      </w:pPr>
    </w:p>
    <w:sectPr w:rsidRPr="00CE06D0" w:rsidR="00586C24" w:rsidSect="005D6225">
      <w:headerReference w:type="default" r:id="rId35"/>
      <w:footerReference w:type="default" r:id="rId36"/>
      <w:type w:val="continuous"/>
      <w:pgSz w:w="11906" w:h="16838" w:orient="portrait"/>
      <w:pgMar w:top="15" w:right="991" w:bottom="1135" w:left="851" w:header="454"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745" w:rsidP="00A32B53" w:rsidRDefault="00165745" w14:paraId="311D500F" w14:textId="77777777">
      <w:pPr>
        <w:spacing w:after="0" w:line="240" w:lineRule="auto"/>
      </w:pPr>
      <w:r>
        <w:separator/>
      </w:r>
    </w:p>
  </w:endnote>
  <w:endnote w:type="continuationSeparator" w:id="0">
    <w:p w:rsidR="00165745" w:rsidP="00A32B53" w:rsidRDefault="00165745" w14:paraId="1001FD35" w14:textId="77777777">
      <w:pPr>
        <w:spacing w:after="0" w:line="240" w:lineRule="auto"/>
      </w:pPr>
      <w:r>
        <w:continuationSeparator/>
      </w:r>
    </w:p>
  </w:endnote>
  <w:endnote w:type="continuationNotice" w:id="1">
    <w:p w:rsidR="00165745" w:rsidRDefault="00165745" w14:paraId="4E44F1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MT">
    <w:altName w:val="MS Mincho"/>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Open Sans Condensed Light">
    <w:altName w:val="Segoe UI"/>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Grigliatabella"/>
      <w:tblW w:w="1017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0"/>
      <w:gridCol w:w="6863"/>
      <w:gridCol w:w="2227"/>
    </w:tblGrid>
    <w:tr w:rsidRPr="004A548F" w:rsidR="005D6225" w:rsidTr="005D6225" w14:paraId="1C6188B0" w14:textId="77777777">
      <w:tc>
        <w:tcPr>
          <w:tcW w:w="1080" w:type="dxa"/>
        </w:tcPr>
        <w:p w:rsidR="005D6225" w:rsidP="005D6225" w:rsidRDefault="005D6225" w14:paraId="37C127C2" w14:textId="77777777">
          <w:pPr>
            <w:tabs>
              <w:tab w:val="center" w:pos="4819"/>
              <w:tab w:val="right" w:pos="9638"/>
            </w:tabs>
            <w:spacing w:after="0" w:line="240" w:lineRule="auto"/>
            <w:ind w:right="1701"/>
            <w:rPr>
              <w:rStyle w:val="v3"/>
              <w:b/>
              <w:noProof/>
              <w:sz w:val="20"/>
              <w:szCs w:val="20"/>
              <w:highlight w:val="yellow"/>
              <w:lang w:eastAsia="it-IT"/>
            </w:rPr>
          </w:pPr>
          <w:r w:rsidRPr="00CA4F3E">
            <w:rPr>
              <w:noProof/>
              <w:sz w:val="20"/>
              <w:szCs w:val="20"/>
            </w:rPr>
            <w:drawing>
              <wp:anchor distT="0" distB="0" distL="114300" distR="114300" simplePos="0" relativeHeight="251656704" behindDoc="1" locked="0" layoutInCell="1" allowOverlap="1" wp14:anchorId="64C584B4" wp14:editId="4DF632ED">
                <wp:simplePos x="0" y="0"/>
                <wp:positionH relativeFrom="column">
                  <wp:posOffset>49944</wp:posOffset>
                </wp:positionH>
                <wp:positionV relativeFrom="paragraph">
                  <wp:posOffset>124018</wp:posOffset>
                </wp:positionV>
                <wp:extent cx="581660" cy="802640"/>
                <wp:effectExtent l="0" t="0" r="889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071" b="15784"/>
                        <a:stretch/>
                      </pic:blipFill>
                      <pic:spPr bwMode="auto">
                        <a:xfrm>
                          <a:off x="0" y="0"/>
                          <a:ext cx="581660" cy="80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863" w:type="dxa"/>
        </w:tcPr>
        <w:p w:rsidR="005D6225" w:rsidP="005D6225" w:rsidRDefault="005D6225" w14:paraId="7F0BB468" w14:textId="77777777">
          <w:pPr>
            <w:tabs>
              <w:tab w:val="center" w:pos="4819"/>
              <w:tab w:val="right" w:pos="9638"/>
            </w:tabs>
            <w:spacing w:after="0" w:line="240" w:lineRule="auto"/>
            <w:ind w:left="9" w:right="251"/>
            <w:rPr>
              <w:rFonts w:cs="Calibri"/>
              <w:caps/>
              <w:color w:val="000000"/>
              <w:sz w:val="18"/>
              <w:szCs w:val="18"/>
            </w:rPr>
          </w:pPr>
        </w:p>
        <w:p w:rsidR="004A4D81" w:rsidP="005D6225" w:rsidRDefault="004A4D81" w14:paraId="3E9FAE2B" w14:textId="77777777">
          <w:pPr>
            <w:tabs>
              <w:tab w:val="center" w:pos="4819"/>
              <w:tab w:val="right" w:pos="9638"/>
            </w:tabs>
            <w:spacing w:after="0" w:line="240" w:lineRule="auto"/>
            <w:ind w:left="9" w:right="251"/>
            <w:rPr>
              <w:rFonts w:cs="Calibri"/>
              <w:caps/>
              <w:color w:val="000000"/>
              <w:sz w:val="18"/>
              <w:szCs w:val="18"/>
            </w:rPr>
          </w:pPr>
        </w:p>
        <w:p w:rsidR="005D6225" w:rsidP="005D6225" w:rsidRDefault="005D6225" w14:paraId="2B1EF7FD" w14:textId="6BFC06D9">
          <w:pPr>
            <w:tabs>
              <w:tab w:val="center" w:pos="4819"/>
              <w:tab w:val="right" w:pos="9638"/>
            </w:tabs>
            <w:spacing w:after="0" w:line="240" w:lineRule="auto"/>
            <w:ind w:left="9" w:right="251"/>
            <w:rPr>
              <w:rFonts w:cs="Calibri"/>
              <w:caps/>
              <w:color w:val="000000"/>
              <w:sz w:val="18"/>
              <w:szCs w:val="18"/>
            </w:rPr>
          </w:pPr>
          <w:r>
            <w:rPr>
              <w:rFonts w:cs="Calibri"/>
              <w:caps/>
              <w:color w:val="000000"/>
              <w:sz w:val="18"/>
              <w:szCs w:val="18"/>
            </w:rPr>
            <w:t>dipartimento di ingegneria e scienze dell’informazione e Matematica</w:t>
          </w:r>
        </w:p>
        <w:p w:rsidRPr="00C22206" w:rsidR="005D6225" w:rsidP="005D6225" w:rsidRDefault="005D6225" w14:paraId="5E1C6D24" w14:textId="77777777">
          <w:pPr>
            <w:tabs>
              <w:tab w:val="center" w:pos="4819"/>
              <w:tab w:val="right" w:pos="9638"/>
            </w:tabs>
            <w:spacing w:after="0" w:line="240" w:lineRule="auto"/>
            <w:ind w:left="9" w:right="1701"/>
            <w:rPr>
              <w:rFonts w:cs="Calibri"/>
              <w:color w:val="000000"/>
              <w:sz w:val="18"/>
              <w:szCs w:val="18"/>
            </w:rPr>
          </w:pPr>
          <w:r w:rsidRPr="00C22206">
            <w:rPr>
              <w:rFonts w:cs="Calibri"/>
              <w:caps/>
              <w:color w:val="000000"/>
              <w:sz w:val="18"/>
              <w:szCs w:val="18"/>
            </w:rPr>
            <w:t>SEGRETERIA AMMINISTRATIVA CONTABILE</w:t>
          </w:r>
        </w:p>
        <w:p w:rsidRPr="00C22206" w:rsidR="005D6225" w:rsidP="005D6225" w:rsidRDefault="005D6225" w14:paraId="0393DBD1" w14:textId="77777777">
          <w:pPr>
            <w:tabs>
              <w:tab w:val="center" w:pos="4819"/>
              <w:tab w:val="right" w:pos="9638"/>
            </w:tabs>
            <w:spacing w:after="0" w:line="240" w:lineRule="auto"/>
            <w:ind w:left="9" w:right="1701"/>
            <w:rPr>
              <w:rFonts w:cs="Calibri"/>
              <w:color w:val="000000"/>
              <w:sz w:val="18"/>
              <w:szCs w:val="18"/>
            </w:rPr>
          </w:pPr>
          <w:r w:rsidRPr="00C22206">
            <w:rPr>
              <w:rFonts w:cs="Calibri"/>
              <w:color w:val="000000"/>
              <w:sz w:val="18"/>
              <w:szCs w:val="18"/>
            </w:rPr>
            <w:t>E-mail: disim.sac@strutture.univaq.it PEC: disim@pec.univaq.it</w:t>
          </w:r>
        </w:p>
        <w:p w:rsidRPr="004A548F" w:rsidR="005D6225" w:rsidP="005D6225" w:rsidRDefault="003C0F3E" w14:paraId="5A649D51" w14:textId="135F6AA8">
          <w:pPr>
            <w:tabs>
              <w:tab w:val="center" w:pos="4819"/>
              <w:tab w:val="right" w:pos="9638"/>
            </w:tabs>
            <w:spacing w:after="0" w:line="240" w:lineRule="auto"/>
            <w:ind w:left="9" w:right="1701" w:hanging="517"/>
            <w:rPr>
              <w:rStyle w:val="v3"/>
              <w:rFonts w:cs="Open Sans Condensed Light"/>
              <w:color w:val="000000"/>
              <w:sz w:val="18"/>
              <w:szCs w:val="18"/>
              <w:lang w:eastAsia="it-IT"/>
            </w:rPr>
          </w:pPr>
          <w:r>
            <w:rPr>
              <w:rFonts w:cs="Open Sans Condensed Light"/>
              <w:color w:val="000000"/>
              <w:sz w:val="16"/>
              <w:szCs w:val="16"/>
            </w:rPr>
            <w:t xml:space="preserve">   </w:t>
          </w:r>
          <w:r w:rsidR="00163C66">
            <w:rPr>
              <w:rFonts w:cs="Open Sans Condensed Light"/>
              <w:color w:val="000000"/>
              <w:sz w:val="16"/>
              <w:szCs w:val="16"/>
            </w:rPr>
            <w:t xml:space="preserve"> </w:t>
          </w:r>
          <w:r w:rsidRPr="00C22206" w:rsidR="005D6225">
            <w:rPr>
              <w:rFonts w:cs="Open Sans Condensed Light"/>
              <w:color w:val="000000"/>
              <w:sz w:val="16"/>
              <w:szCs w:val="16"/>
            </w:rPr>
            <w:t xml:space="preserve">Tel: </w:t>
          </w:r>
          <w:r w:rsidRPr="00C22206" w:rsidR="005D6225">
            <w:rPr>
              <w:color w:val="000000"/>
              <w:sz w:val="16"/>
              <w:szCs w:val="16"/>
            </w:rPr>
            <w:t>+39 0862 43-3191 3125 3133 2403 3259 Fax: +39 0862 43-3180</w:t>
          </w:r>
        </w:p>
      </w:tc>
      <w:tc>
        <w:tcPr>
          <w:tcW w:w="2227" w:type="dxa"/>
        </w:tcPr>
        <w:p w:rsidR="005D6225" w:rsidP="005D6225" w:rsidRDefault="005D6225" w14:paraId="60F415B3" w14:textId="77777777">
          <w:pPr>
            <w:pStyle w:val="Pidipagina"/>
            <w:jc w:val="right"/>
            <w:rPr>
              <w:rFonts w:cs="Open Sans Condensed Light"/>
              <w:color w:val="000000"/>
              <w:sz w:val="18"/>
              <w:szCs w:val="18"/>
            </w:rPr>
          </w:pPr>
        </w:p>
        <w:p w:rsidR="004A4D81" w:rsidP="005D6225" w:rsidRDefault="004A4D81" w14:paraId="2CB13937" w14:textId="77777777">
          <w:pPr>
            <w:pStyle w:val="Pidipagina"/>
            <w:jc w:val="right"/>
            <w:rPr>
              <w:rFonts w:cs="Open Sans Condensed Light"/>
              <w:color w:val="000000"/>
              <w:sz w:val="18"/>
              <w:szCs w:val="18"/>
            </w:rPr>
          </w:pPr>
        </w:p>
        <w:p w:rsidR="005D6225" w:rsidP="005D6225" w:rsidRDefault="005D6225" w14:paraId="0EF155BD" w14:textId="0EE9716E">
          <w:pPr>
            <w:pStyle w:val="Pidipagina"/>
            <w:jc w:val="right"/>
          </w:pPr>
          <w:r w:rsidRPr="00C22206">
            <w:rPr>
              <w:rFonts w:cs="Open Sans Condensed Light"/>
              <w:color w:val="000000"/>
              <w:sz w:val="18"/>
              <w:szCs w:val="18"/>
            </w:rPr>
            <w:t>Codice Fiscale/P.IVA: 01021630668</w:t>
          </w:r>
        </w:p>
        <w:p w:rsidRPr="006C039D" w:rsidR="005D6225" w:rsidP="005D6225" w:rsidRDefault="005D6225" w14:paraId="5B72E1BD" w14:textId="77777777">
          <w:pPr>
            <w:pStyle w:val="Pidipagina1"/>
            <w:ind w:right="-48"/>
            <w:rPr>
              <w:sz w:val="18"/>
              <w:szCs w:val="18"/>
            </w:rPr>
          </w:pPr>
        </w:p>
        <w:p w:rsidRPr="004A548F" w:rsidR="005D6225" w:rsidP="005D6225" w:rsidRDefault="005D6225" w14:paraId="614B04B2" w14:textId="77777777">
          <w:pPr>
            <w:pStyle w:val="Pidipagina1"/>
            <w:ind w:right="-48"/>
            <w:rPr>
              <w:sz w:val="18"/>
              <w:szCs w:val="18"/>
              <w:lang w:eastAsia="it-IT"/>
            </w:rPr>
          </w:pPr>
          <w:r w:rsidRPr="006C039D">
            <w:rPr>
              <w:sz w:val="18"/>
              <w:szCs w:val="18"/>
            </w:rPr>
            <w:t>http://www.disim.univaq.it</w:t>
          </w:r>
        </w:p>
        <w:p w:rsidR="005D6225" w:rsidP="005D6225" w:rsidRDefault="005D6225" w14:paraId="1600163B" w14:textId="77777777">
          <w:pPr>
            <w:tabs>
              <w:tab w:val="center" w:pos="4819"/>
              <w:tab w:val="right" w:pos="9638"/>
            </w:tabs>
            <w:spacing w:after="0" w:line="240" w:lineRule="auto"/>
            <w:ind w:right="1701"/>
            <w:rPr>
              <w:rStyle w:val="v3"/>
              <w:b/>
              <w:noProof/>
              <w:sz w:val="20"/>
              <w:szCs w:val="20"/>
              <w:highlight w:val="yellow"/>
              <w:lang w:eastAsia="it-IT"/>
            </w:rPr>
          </w:pPr>
        </w:p>
      </w:tc>
    </w:tr>
  </w:tbl>
  <w:p w:rsidR="005D6225" w:rsidP="004A4D81" w:rsidRDefault="005D6225" w14:paraId="43A7BC49"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745" w:rsidP="00A32B53" w:rsidRDefault="00165745" w14:paraId="349A6EA0" w14:textId="77777777">
      <w:pPr>
        <w:spacing w:after="0" w:line="240" w:lineRule="auto"/>
      </w:pPr>
      <w:r>
        <w:separator/>
      </w:r>
    </w:p>
  </w:footnote>
  <w:footnote w:type="continuationSeparator" w:id="0">
    <w:p w:rsidR="00165745" w:rsidP="00A32B53" w:rsidRDefault="00165745" w14:paraId="501BC8C2" w14:textId="77777777">
      <w:pPr>
        <w:spacing w:after="0" w:line="240" w:lineRule="auto"/>
      </w:pPr>
      <w:r>
        <w:continuationSeparator/>
      </w:r>
    </w:p>
  </w:footnote>
  <w:footnote w:type="continuationNotice" w:id="1">
    <w:p w:rsidR="00165745" w:rsidRDefault="00165745" w14:paraId="52525E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400AC" w:rsidP="00A400AC" w:rsidRDefault="00A400AC" w14:paraId="39FBABEF" w14:textId="161D3518">
    <w:pPr>
      <w:pStyle w:val="Intestazione"/>
    </w:pPr>
    <w:r>
      <w:rPr>
        <w:noProof/>
      </w:rPr>
      <w:drawing>
        <wp:anchor distT="0" distB="0" distL="114300" distR="114300" simplePos="0" relativeHeight="251658752" behindDoc="0" locked="0" layoutInCell="1" allowOverlap="1" wp14:anchorId="06FFBFA0" wp14:editId="6A02B253">
          <wp:simplePos x="0" y="0"/>
          <wp:positionH relativeFrom="page">
            <wp:posOffset>-32078</wp:posOffset>
          </wp:positionH>
          <wp:positionV relativeFrom="paragraph">
            <wp:posOffset>-270510</wp:posOffset>
          </wp:positionV>
          <wp:extent cx="7608081" cy="717550"/>
          <wp:effectExtent l="0" t="0" r="0" b="635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608081" cy="717550"/>
                  </a:xfrm>
                  <a:prstGeom prst="rect">
                    <a:avLst/>
                  </a:prstGeom>
                </pic:spPr>
              </pic:pic>
            </a:graphicData>
          </a:graphic>
          <wp14:sizeRelH relativeFrom="margin">
            <wp14:pctWidth>0</wp14:pctWidth>
          </wp14:sizeRelH>
          <wp14:sizeRelV relativeFrom="margin">
            <wp14:pctHeight>0</wp14:pctHeight>
          </wp14:sizeRelV>
        </wp:anchor>
      </w:drawing>
    </w:r>
  </w:p>
  <w:p w:rsidR="00A400AC" w:rsidP="00A400AC" w:rsidRDefault="00A400AC" w14:paraId="52800AC3" w14:textId="2574FB33">
    <w:pPr>
      <w:pStyle w:val="Intestazione"/>
    </w:pPr>
  </w:p>
  <w:p w:rsidR="00A400AC" w:rsidP="00A400AC" w:rsidRDefault="00A400AC" w14:paraId="5FFA90EA" w14:textId="43C47E4F">
    <w:pPr>
      <w:pStyle w:val="Intestazione"/>
    </w:pPr>
  </w:p>
  <w:p w:rsidRPr="00F21CFF" w:rsidR="00912CF6" w:rsidP="00566A82" w:rsidRDefault="00912CF6" w14:paraId="678D5C9C" w14:textId="6D5FFA96">
    <w:pPr>
      <w:pStyle w:val="Intestazione"/>
      <w:jc w:val="center"/>
      <w:rPr>
        <w:rFonts w:ascii="Times New Roman" w:hAnsi="Times New Roman"/>
        <w:b/>
        <w:noProof/>
        <w:sz w:val="14"/>
        <w:szCs w:val="14"/>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12F0ECD"/>
    <w:multiLevelType w:val="hybridMultilevel"/>
    <w:tmpl w:val="5AEA34D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4D80DAB"/>
    <w:multiLevelType w:val="hybridMultilevel"/>
    <w:tmpl w:val="1A8CDFB8"/>
    <w:lvl w:ilvl="0" w:tplc="399697B8">
      <w:start w:val="2"/>
      <w:numFmt w:val="decimal"/>
      <w:lvlText w:val="%1."/>
      <w:lvlJc w:val="left"/>
      <w:pPr>
        <w:tabs>
          <w:tab w:val="num" w:pos="1080"/>
        </w:tabs>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AC45FA"/>
    <w:multiLevelType w:val="hybridMultilevel"/>
    <w:tmpl w:val="855ED856"/>
    <w:lvl w:ilvl="0" w:tplc="5DFC29F4">
      <w:numFmt w:val="bullet"/>
      <w:lvlText w:val="-"/>
      <w:lvlJc w:val="left"/>
      <w:pPr>
        <w:ind w:left="1428" w:hanging="360"/>
      </w:pPr>
    </w:lvl>
    <w:lvl w:ilvl="1" w:tplc="04100003">
      <w:start w:val="1"/>
      <w:numFmt w:val="bullet"/>
      <w:lvlText w:val="o"/>
      <w:lvlJc w:val="left"/>
      <w:pPr>
        <w:ind w:left="2148" w:hanging="360"/>
      </w:pPr>
      <w:rPr>
        <w:rFonts w:hint="default" w:ascii="Courier New" w:hAnsi="Courier New" w:cs="Courier New"/>
      </w:rPr>
    </w:lvl>
    <w:lvl w:ilvl="2" w:tplc="04100005">
      <w:start w:val="1"/>
      <w:numFmt w:val="bullet"/>
      <w:lvlText w:val=""/>
      <w:lvlJc w:val="left"/>
      <w:pPr>
        <w:ind w:left="2868" w:hanging="360"/>
      </w:pPr>
      <w:rPr>
        <w:rFonts w:hint="default" w:ascii="Wingdings" w:hAnsi="Wingdings"/>
      </w:rPr>
    </w:lvl>
    <w:lvl w:ilvl="3" w:tplc="04100001">
      <w:start w:val="1"/>
      <w:numFmt w:val="bullet"/>
      <w:lvlText w:val=""/>
      <w:lvlJc w:val="left"/>
      <w:pPr>
        <w:ind w:left="3588" w:hanging="360"/>
      </w:pPr>
      <w:rPr>
        <w:rFonts w:hint="default" w:ascii="Symbol" w:hAnsi="Symbol"/>
      </w:rPr>
    </w:lvl>
    <w:lvl w:ilvl="4" w:tplc="04100003">
      <w:start w:val="1"/>
      <w:numFmt w:val="bullet"/>
      <w:lvlText w:val="o"/>
      <w:lvlJc w:val="left"/>
      <w:pPr>
        <w:ind w:left="4308" w:hanging="360"/>
      </w:pPr>
      <w:rPr>
        <w:rFonts w:hint="default" w:ascii="Courier New" w:hAnsi="Courier New" w:cs="Courier New"/>
      </w:rPr>
    </w:lvl>
    <w:lvl w:ilvl="5" w:tplc="04100005">
      <w:start w:val="1"/>
      <w:numFmt w:val="bullet"/>
      <w:lvlText w:val=""/>
      <w:lvlJc w:val="left"/>
      <w:pPr>
        <w:ind w:left="5028" w:hanging="360"/>
      </w:pPr>
      <w:rPr>
        <w:rFonts w:hint="default" w:ascii="Wingdings" w:hAnsi="Wingdings"/>
      </w:rPr>
    </w:lvl>
    <w:lvl w:ilvl="6" w:tplc="04100001">
      <w:start w:val="1"/>
      <w:numFmt w:val="bullet"/>
      <w:lvlText w:val=""/>
      <w:lvlJc w:val="left"/>
      <w:pPr>
        <w:ind w:left="5748" w:hanging="360"/>
      </w:pPr>
      <w:rPr>
        <w:rFonts w:hint="default" w:ascii="Symbol" w:hAnsi="Symbol"/>
      </w:rPr>
    </w:lvl>
    <w:lvl w:ilvl="7" w:tplc="04100003">
      <w:start w:val="1"/>
      <w:numFmt w:val="bullet"/>
      <w:lvlText w:val="o"/>
      <w:lvlJc w:val="left"/>
      <w:pPr>
        <w:ind w:left="6468" w:hanging="360"/>
      </w:pPr>
      <w:rPr>
        <w:rFonts w:hint="default" w:ascii="Courier New" w:hAnsi="Courier New" w:cs="Courier New"/>
      </w:rPr>
    </w:lvl>
    <w:lvl w:ilvl="8" w:tplc="04100005">
      <w:start w:val="1"/>
      <w:numFmt w:val="bullet"/>
      <w:lvlText w:val=""/>
      <w:lvlJc w:val="left"/>
      <w:pPr>
        <w:ind w:left="7188" w:hanging="360"/>
      </w:pPr>
      <w:rPr>
        <w:rFonts w:hint="default" w:ascii="Wingdings" w:hAnsi="Wingdings"/>
      </w:rPr>
    </w:lvl>
  </w:abstractNum>
  <w:abstractNum w:abstractNumId="4" w15:restartNumberingAfterBreak="0">
    <w:nsid w:val="0A6C0086"/>
    <w:multiLevelType w:val="hybridMultilevel"/>
    <w:tmpl w:val="9CE6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E41DB"/>
    <w:multiLevelType w:val="hybridMultilevel"/>
    <w:tmpl w:val="41FCDCE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241313BD"/>
    <w:multiLevelType w:val="hybridMultilevel"/>
    <w:tmpl w:val="C178D47A"/>
    <w:lvl w:ilvl="0" w:tplc="FE4A103A">
      <w:start w:val="1"/>
      <w:numFmt w:val="bullet"/>
      <w:lvlText w:val=""/>
      <w:lvlJc w:val="left"/>
      <w:pPr>
        <w:ind w:left="720" w:hanging="360"/>
      </w:pPr>
      <w:rPr>
        <w:rFonts w:hint="default" w:ascii="Symbol" w:hAnsi="Symbol"/>
      </w:rPr>
    </w:lvl>
    <w:lvl w:ilvl="1" w:tplc="DEA6460A">
      <w:start w:val="1"/>
      <w:numFmt w:val="bullet"/>
      <w:lvlText w:val="o"/>
      <w:lvlJc w:val="left"/>
      <w:pPr>
        <w:ind w:left="1440" w:hanging="360"/>
      </w:pPr>
      <w:rPr>
        <w:rFonts w:hint="default" w:ascii="Courier New" w:hAnsi="Courier New"/>
      </w:rPr>
    </w:lvl>
    <w:lvl w:ilvl="2" w:tplc="753CDEBE">
      <w:start w:val="1"/>
      <w:numFmt w:val="bullet"/>
      <w:lvlText w:val=""/>
      <w:lvlJc w:val="left"/>
      <w:pPr>
        <w:ind w:left="2160" w:hanging="360"/>
      </w:pPr>
      <w:rPr>
        <w:rFonts w:hint="default" w:ascii="Wingdings" w:hAnsi="Wingdings"/>
      </w:rPr>
    </w:lvl>
    <w:lvl w:ilvl="3" w:tplc="CEF8AE52">
      <w:start w:val="1"/>
      <w:numFmt w:val="bullet"/>
      <w:lvlText w:val=""/>
      <w:lvlJc w:val="left"/>
      <w:pPr>
        <w:ind w:left="2880" w:hanging="360"/>
      </w:pPr>
      <w:rPr>
        <w:rFonts w:hint="default" w:ascii="Symbol" w:hAnsi="Symbol"/>
      </w:rPr>
    </w:lvl>
    <w:lvl w:ilvl="4" w:tplc="2BDE5780">
      <w:start w:val="1"/>
      <w:numFmt w:val="bullet"/>
      <w:lvlText w:val="o"/>
      <w:lvlJc w:val="left"/>
      <w:pPr>
        <w:ind w:left="3600" w:hanging="360"/>
      </w:pPr>
      <w:rPr>
        <w:rFonts w:hint="default" w:ascii="Courier New" w:hAnsi="Courier New"/>
      </w:rPr>
    </w:lvl>
    <w:lvl w:ilvl="5" w:tplc="19F4EF26">
      <w:start w:val="1"/>
      <w:numFmt w:val="bullet"/>
      <w:lvlText w:val=""/>
      <w:lvlJc w:val="left"/>
      <w:pPr>
        <w:ind w:left="4320" w:hanging="360"/>
      </w:pPr>
      <w:rPr>
        <w:rFonts w:hint="default" w:ascii="Wingdings" w:hAnsi="Wingdings"/>
      </w:rPr>
    </w:lvl>
    <w:lvl w:ilvl="6" w:tplc="2F705474">
      <w:start w:val="1"/>
      <w:numFmt w:val="bullet"/>
      <w:lvlText w:val=""/>
      <w:lvlJc w:val="left"/>
      <w:pPr>
        <w:ind w:left="5040" w:hanging="360"/>
      </w:pPr>
      <w:rPr>
        <w:rFonts w:hint="default" w:ascii="Symbol" w:hAnsi="Symbol"/>
      </w:rPr>
    </w:lvl>
    <w:lvl w:ilvl="7" w:tplc="6C2E9B96">
      <w:start w:val="1"/>
      <w:numFmt w:val="bullet"/>
      <w:lvlText w:val="o"/>
      <w:lvlJc w:val="left"/>
      <w:pPr>
        <w:ind w:left="5760" w:hanging="360"/>
      </w:pPr>
      <w:rPr>
        <w:rFonts w:hint="default" w:ascii="Courier New" w:hAnsi="Courier New"/>
      </w:rPr>
    </w:lvl>
    <w:lvl w:ilvl="8" w:tplc="63D44BF8">
      <w:start w:val="1"/>
      <w:numFmt w:val="bullet"/>
      <w:lvlText w:val=""/>
      <w:lvlJc w:val="left"/>
      <w:pPr>
        <w:ind w:left="6480" w:hanging="360"/>
      </w:pPr>
      <w:rPr>
        <w:rFonts w:hint="default" w:ascii="Wingdings" w:hAnsi="Wingdings"/>
      </w:rPr>
    </w:lvl>
  </w:abstractNum>
  <w:abstractNum w:abstractNumId="7" w15:restartNumberingAfterBreak="0">
    <w:nsid w:val="25BF3810"/>
    <w:multiLevelType w:val="hybridMultilevel"/>
    <w:tmpl w:val="0C36BF9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25E04221"/>
    <w:multiLevelType w:val="multilevel"/>
    <w:tmpl w:val="FF76FE84"/>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603086D"/>
    <w:multiLevelType w:val="hybridMultilevel"/>
    <w:tmpl w:val="7A268C58"/>
    <w:lvl w:ilvl="0" w:tplc="FE603BB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C8330F"/>
    <w:multiLevelType w:val="hybridMultilevel"/>
    <w:tmpl w:val="4FD88EE8"/>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97B0ADA"/>
    <w:multiLevelType w:val="hybridMultilevel"/>
    <w:tmpl w:val="EFAE9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872A9"/>
    <w:multiLevelType w:val="hybridMultilevel"/>
    <w:tmpl w:val="3480781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19D0150"/>
    <w:multiLevelType w:val="multilevel"/>
    <w:tmpl w:val="06D6BF6C"/>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D0D5FB6"/>
    <w:multiLevelType w:val="hybridMultilevel"/>
    <w:tmpl w:val="0E20637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454E7AB5"/>
    <w:multiLevelType w:val="hybridMultilevel"/>
    <w:tmpl w:val="3F1C8DA8"/>
    <w:lvl w:ilvl="0" w:tplc="46A6DFA4">
      <w:numFmt w:val="bullet"/>
      <w:lvlText w:val="•"/>
      <w:lvlJc w:val="left"/>
      <w:pPr>
        <w:ind w:left="1060" w:hanging="700"/>
      </w:pPr>
      <w:rPr>
        <w:rFonts w:hint="default" w:ascii="Calibri" w:hAnsi="Calibri" w:eastAsia="Calibri"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46B372CB"/>
    <w:multiLevelType w:val="hybridMultilevel"/>
    <w:tmpl w:val="6B947A2E"/>
    <w:lvl w:ilvl="0" w:tplc="80769A0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113021C"/>
    <w:multiLevelType w:val="hybridMultilevel"/>
    <w:tmpl w:val="247E51BE"/>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52024EAC"/>
    <w:multiLevelType w:val="hybridMultilevel"/>
    <w:tmpl w:val="CFBE55DC"/>
    <w:lvl w:ilvl="0" w:tplc="D4A8B8AA">
      <w:numFmt w:val="bullet"/>
      <w:lvlText w:val="-"/>
      <w:lvlJc w:val="left"/>
      <w:pPr>
        <w:ind w:left="360" w:hanging="360"/>
      </w:pPr>
      <w:rPr>
        <w:rFonts w:hint="default" w:ascii="Times New Roman" w:hAnsi="Times New Roman" w:eastAsia="TimesNewRomanPS-BoldMT" w:cs="Times New Roman"/>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9" w15:restartNumberingAfterBreak="0">
    <w:nsid w:val="57633834"/>
    <w:multiLevelType w:val="hybridMultilevel"/>
    <w:tmpl w:val="07DCDFFC"/>
    <w:lvl w:ilvl="0" w:tplc="272C4EF2">
      <w:start w:val="1"/>
      <w:numFmt w:val="decimal"/>
      <w:lvlText w:val="%1."/>
      <w:lvlJc w:val="left"/>
      <w:pPr>
        <w:ind w:left="108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8562BC8"/>
    <w:multiLevelType w:val="hybridMultilevel"/>
    <w:tmpl w:val="D46CE7E8"/>
    <w:lvl w:ilvl="0" w:tplc="067861D6">
      <w:start w:val="5"/>
      <w:numFmt w:val="bullet"/>
      <w:lvlText w:val="-"/>
      <w:lvlJc w:val="left"/>
      <w:pPr>
        <w:ind w:left="720" w:hanging="360"/>
      </w:pPr>
      <w:rPr>
        <w:rFonts w:hint="default" w:ascii="Calibri" w:hAnsi="Calibri"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61E37B23"/>
    <w:multiLevelType w:val="hybridMultilevel"/>
    <w:tmpl w:val="B9940EF2"/>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15:restartNumberingAfterBreak="0">
    <w:nsid w:val="62B34BD5"/>
    <w:multiLevelType w:val="hybridMultilevel"/>
    <w:tmpl w:val="C4F0C472"/>
    <w:lvl w:ilvl="0" w:tplc="30B602F6">
      <w:start w:val="1"/>
      <w:numFmt w:val="decimal"/>
      <w:lvlText w:val="%1."/>
      <w:lvlJc w:val="left"/>
      <w:pPr>
        <w:ind w:left="720" w:hanging="360"/>
      </w:pPr>
      <w:rPr>
        <w:u w:val="none"/>
      </w:rPr>
    </w:lvl>
    <w:lvl w:ilvl="1" w:tplc="E520BF5C">
      <w:start w:val="1"/>
      <w:numFmt w:val="lowerLetter"/>
      <w:lvlText w:val="%2."/>
      <w:lvlJc w:val="left"/>
      <w:pPr>
        <w:ind w:left="1440" w:hanging="360"/>
      </w:pPr>
      <w:rPr>
        <w:u w:val="none"/>
      </w:rPr>
    </w:lvl>
    <w:lvl w:ilvl="2" w:tplc="CCCC5752">
      <w:start w:val="1"/>
      <w:numFmt w:val="lowerRoman"/>
      <w:lvlText w:val="%3."/>
      <w:lvlJc w:val="right"/>
      <w:pPr>
        <w:ind w:left="2160" w:hanging="360"/>
      </w:pPr>
      <w:rPr>
        <w:u w:val="none"/>
      </w:rPr>
    </w:lvl>
    <w:lvl w:ilvl="3" w:tplc="6C22F1A6">
      <w:start w:val="1"/>
      <w:numFmt w:val="decimal"/>
      <w:lvlText w:val="%4."/>
      <w:lvlJc w:val="left"/>
      <w:pPr>
        <w:ind w:left="2880" w:hanging="360"/>
      </w:pPr>
      <w:rPr>
        <w:u w:val="none"/>
      </w:rPr>
    </w:lvl>
    <w:lvl w:ilvl="4" w:tplc="FCDC0AD6">
      <w:start w:val="1"/>
      <w:numFmt w:val="lowerLetter"/>
      <w:lvlText w:val="%5."/>
      <w:lvlJc w:val="left"/>
      <w:pPr>
        <w:ind w:left="3600" w:hanging="360"/>
      </w:pPr>
      <w:rPr>
        <w:u w:val="none"/>
      </w:rPr>
    </w:lvl>
    <w:lvl w:ilvl="5" w:tplc="087031EA">
      <w:start w:val="1"/>
      <w:numFmt w:val="lowerRoman"/>
      <w:lvlText w:val="%6."/>
      <w:lvlJc w:val="right"/>
      <w:pPr>
        <w:ind w:left="4320" w:hanging="360"/>
      </w:pPr>
      <w:rPr>
        <w:u w:val="none"/>
      </w:rPr>
    </w:lvl>
    <w:lvl w:ilvl="6" w:tplc="6E4272F4">
      <w:start w:val="1"/>
      <w:numFmt w:val="decimal"/>
      <w:lvlText w:val="%7."/>
      <w:lvlJc w:val="left"/>
      <w:pPr>
        <w:ind w:left="5040" w:hanging="360"/>
      </w:pPr>
      <w:rPr>
        <w:u w:val="none"/>
      </w:rPr>
    </w:lvl>
    <w:lvl w:ilvl="7" w:tplc="8752DEC6">
      <w:start w:val="1"/>
      <w:numFmt w:val="lowerLetter"/>
      <w:lvlText w:val="%8."/>
      <w:lvlJc w:val="left"/>
      <w:pPr>
        <w:ind w:left="5760" w:hanging="360"/>
      </w:pPr>
      <w:rPr>
        <w:u w:val="none"/>
      </w:rPr>
    </w:lvl>
    <w:lvl w:ilvl="8" w:tplc="D46A7D1A">
      <w:start w:val="1"/>
      <w:numFmt w:val="lowerRoman"/>
      <w:lvlText w:val="%9."/>
      <w:lvlJc w:val="right"/>
      <w:pPr>
        <w:ind w:left="6480" w:hanging="360"/>
      </w:pPr>
      <w:rPr>
        <w:u w:val="none"/>
      </w:rPr>
    </w:lvl>
  </w:abstractNum>
  <w:abstractNum w:abstractNumId="23" w15:restartNumberingAfterBreak="0">
    <w:nsid w:val="63697792"/>
    <w:multiLevelType w:val="hybridMultilevel"/>
    <w:tmpl w:val="D8720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4567078"/>
    <w:multiLevelType w:val="multilevel"/>
    <w:tmpl w:val="06D6BF6C"/>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4E5698B"/>
    <w:multiLevelType w:val="hybridMultilevel"/>
    <w:tmpl w:val="B1720972"/>
    <w:lvl w:ilvl="0" w:tplc="46A6DFA4">
      <w:numFmt w:val="bullet"/>
      <w:lvlText w:val="•"/>
      <w:lvlJc w:val="left"/>
      <w:pPr>
        <w:ind w:left="1108" w:hanging="700"/>
      </w:pPr>
      <w:rPr>
        <w:rFonts w:hint="default" w:ascii="Calibri" w:hAnsi="Calibri" w:eastAsia="Calibri" w:cs="Calibri"/>
      </w:rPr>
    </w:lvl>
    <w:lvl w:ilvl="1" w:tplc="04100003" w:tentative="1">
      <w:start w:val="1"/>
      <w:numFmt w:val="bullet"/>
      <w:lvlText w:val="o"/>
      <w:lvlJc w:val="left"/>
      <w:pPr>
        <w:ind w:left="1488" w:hanging="360"/>
      </w:pPr>
      <w:rPr>
        <w:rFonts w:hint="default" w:ascii="Courier New" w:hAnsi="Courier New" w:cs="Courier New"/>
      </w:rPr>
    </w:lvl>
    <w:lvl w:ilvl="2" w:tplc="04100005" w:tentative="1">
      <w:start w:val="1"/>
      <w:numFmt w:val="bullet"/>
      <w:lvlText w:val=""/>
      <w:lvlJc w:val="left"/>
      <w:pPr>
        <w:ind w:left="2208" w:hanging="360"/>
      </w:pPr>
      <w:rPr>
        <w:rFonts w:hint="default" w:ascii="Wingdings" w:hAnsi="Wingdings"/>
      </w:rPr>
    </w:lvl>
    <w:lvl w:ilvl="3" w:tplc="04100001" w:tentative="1">
      <w:start w:val="1"/>
      <w:numFmt w:val="bullet"/>
      <w:lvlText w:val=""/>
      <w:lvlJc w:val="left"/>
      <w:pPr>
        <w:ind w:left="2928" w:hanging="360"/>
      </w:pPr>
      <w:rPr>
        <w:rFonts w:hint="default" w:ascii="Symbol" w:hAnsi="Symbol"/>
      </w:rPr>
    </w:lvl>
    <w:lvl w:ilvl="4" w:tplc="04100003" w:tentative="1">
      <w:start w:val="1"/>
      <w:numFmt w:val="bullet"/>
      <w:lvlText w:val="o"/>
      <w:lvlJc w:val="left"/>
      <w:pPr>
        <w:ind w:left="3648" w:hanging="360"/>
      </w:pPr>
      <w:rPr>
        <w:rFonts w:hint="default" w:ascii="Courier New" w:hAnsi="Courier New" w:cs="Courier New"/>
      </w:rPr>
    </w:lvl>
    <w:lvl w:ilvl="5" w:tplc="04100005" w:tentative="1">
      <w:start w:val="1"/>
      <w:numFmt w:val="bullet"/>
      <w:lvlText w:val=""/>
      <w:lvlJc w:val="left"/>
      <w:pPr>
        <w:ind w:left="4368" w:hanging="360"/>
      </w:pPr>
      <w:rPr>
        <w:rFonts w:hint="default" w:ascii="Wingdings" w:hAnsi="Wingdings"/>
      </w:rPr>
    </w:lvl>
    <w:lvl w:ilvl="6" w:tplc="04100001" w:tentative="1">
      <w:start w:val="1"/>
      <w:numFmt w:val="bullet"/>
      <w:lvlText w:val=""/>
      <w:lvlJc w:val="left"/>
      <w:pPr>
        <w:ind w:left="5088" w:hanging="360"/>
      </w:pPr>
      <w:rPr>
        <w:rFonts w:hint="default" w:ascii="Symbol" w:hAnsi="Symbol"/>
      </w:rPr>
    </w:lvl>
    <w:lvl w:ilvl="7" w:tplc="04100003" w:tentative="1">
      <w:start w:val="1"/>
      <w:numFmt w:val="bullet"/>
      <w:lvlText w:val="o"/>
      <w:lvlJc w:val="left"/>
      <w:pPr>
        <w:ind w:left="5808" w:hanging="360"/>
      </w:pPr>
      <w:rPr>
        <w:rFonts w:hint="default" w:ascii="Courier New" w:hAnsi="Courier New" w:cs="Courier New"/>
      </w:rPr>
    </w:lvl>
    <w:lvl w:ilvl="8" w:tplc="04100005" w:tentative="1">
      <w:start w:val="1"/>
      <w:numFmt w:val="bullet"/>
      <w:lvlText w:val=""/>
      <w:lvlJc w:val="left"/>
      <w:pPr>
        <w:ind w:left="6528" w:hanging="360"/>
      </w:pPr>
      <w:rPr>
        <w:rFonts w:hint="default" w:ascii="Wingdings" w:hAnsi="Wingdings"/>
      </w:rPr>
    </w:lvl>
  </w:abstractNum>
  <w:abstractNum w:abstractNumId="26" w15:restartNumberingAfterBreak="0">
    <w:nsid w:val="711C1800"/>
    <w:multiLevelType w:val="hybridMultilevel"/>
    <w:tmpl w:val="B94C2A0E"/>
    <w:lvl w:ilvl="0" w:tplc="D602BB0A">
      <w:start w:val="11"/>
      <w:numFmt w:val="decimal"/>
      <w:lvlText w:val="%1."/>
      <w:lvlJc w:val="left"/>
      <w:pPr>
        <w:ind w:left="108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75BF66B2"/>
    <w:multiLevelType w:val="hybridMultilevel"/>
    <w:tmpl w:val="DAFC7D34"/>
    <w:lvl w:ilvl="0" w:tplc="5DFC29F4">
      <w:numFmt w:val="bullet"/>
      <w:lvlText w:val="-"/>
      <w:lvlJc w:val="left"/>
      <w:pPr>
        <w:ind w:left="1429" w:hanging="360"/>
      </w:pPr>
    </w:lvl>
    <w:lvl w:ilvl="1" w:tplc="04100003">
      <w:start w:val="1"/>
      <w:numFmt w:val="bullet"/>
      <w:lvlText w:val="o"/>
      <w:lvlJc w:val="left"/>
      <w:pPr>
        <w:ind w:left="2149" w:hanging="360"/>
      </w:pPr>
      <w:rPr>
        <w:rFonts w:hint="default" w:ascii="Courier New" w:hAnsi="Courier New" w:cs="Courier New"/>
      </w:rPr>
    </w:lvl>
    <w:lvl w:ilvl="2" w:tplc="04100005">
      <w:start w:val="1"/>
      <w:numFmt w:val="bullet"/>
      <w:lvlText w:val=""/>
      <w:lvlJc w:val="left"/>
      <w:pPr>
        <w:ind w:left="2869" w:hanging="360"/>
      </w:pPr>
      <w:rPr>
        <w:rFonts w:hint="default" w:ascii="Wingdings" w:hAnsi="Wingdings"/>
      </w:rPr>
    </w:lvl>
    <w:lvl w:ilvl="3" w:tplc="04100001">
      <w:start w:val="1"/>
      <w:numFmt w:val="bullet"/>
      <w:lvlText w:val=""/>
      <w:lvlJc w:val="left"/>
      <w:pPr>
        <w:ind w:left="3589" w:hanging="360"/>
      </w:pPr>
      <w:rPr>
        <w:rFonts w:hint="default" w:ascii="Symbol" w:hAnsi="Symbol"/>
      </w:rPr>
    </w:lvl>
    <w:lvl w:ilvl="4" w:tplc="04100003">
      <w:start w:val="1"/>
      <w:numFmt w:val="bullet"/>
      <w:lvlText w:val="o"/>
      <w:lvlJc w:val="left"/>
      <w:pPr>
        <w:ind w:left="4309" w:hanging="360"/>
      </w:pPr>
      <w:rPr>
        <w:rFonts w:hint="default" w:ascii="Courier New" w:hAnsi="Courier New" w:cs="Courier New"/>
      </w:rPr>
    </w:lvl>
    <w:lvl w:ilvl="5" w:tplc="04100005">
      <w:start w:val="1"/>
      <w:numFmt w:val="bullet"/>
      <w:lvlText w:val=""/>
      <w:lvlJc w:val="left"/>
      <w:pPr>
        <w:ind w:left="5029" w:hanging="360"/>
      </w:pPr>
      <w:rPr>
        <w:rFonts w:hint="default" w:ascii="Wingdings" w:hAnsi="Wingdings"/>
      </w:rPr>
    </w:lvl>
    <w:lvl w:ilvl="6" w:tplc="04100001">
      <w:start w:val="1"/>
      <w:numFmt w:val="bullet"/>
      <w:lvlText w:val=""/>
      <w:lvlJc w:val="left"/>
      <w:pPr>
        <w:ind w:left="5749" w:hanging="360"/>
      </w:pPr>
      <w:rPr>
        <w:rFonts w:hint="default" w:ascii="Symbol" w:hAnsi="Symbol"/>
      </w:rPr>
    </w:lvl>
    <w:lvl w:ilvl="7" w:tplc="04100003">
      <w:start w:val="1"/>
      <w:numFmt w:val="bullet"/>
      <w:lvlText w:val="o"/>
      <w:lvlJc w:val="left"/>
      <w:pPr>
        <w:ind w:left="6469" w:hanging="360"/>
      </w:pPr>
      <w:rPr>
        <w:rFonts w:hint="default" w:ascii="Courier New" w:hAnsi="Courier New" w:cs="Courier New"/>
      </w:rPr>
    </w:lvl>
    <w:lvl w:ilvl="8" w:tplc="04100005">
      <w:start w:val="1"/>
      <w:numFmt w:val="bullet"/>
      <w:lvlText w:val=""/>
      <w:lvlJc w:val="left"/>
      <w:pPr>
        <w:ind w:left="7189" w:hanging="360"/>
      </w:pPr>
      <w:rPr>
        <w:rFonts w:hint="default" w:ascii="Wingdings" w:hAnsi="Wingdings"/>
      </w:rPr>
    </w:lvl>
  </w:abstractNum>
  <w:abstractNum w:abstractNumId="28" w15:restartNumberingAfterBreak="0">
    <w:nsid w:val="7A0A2A28"/>
    <w:multiLevelType w:val="hybridMultilevel"/>
    <w:tmpl w:val="EB244F78"/>
    <w:lvl w:ilvl="0" w:tplc="6B2C0EFA">
      <w:start w:val="1"/>
      <w:numFmt w:val="bullet"/>
      <w:lvlText w:val="-"/>
      <w:lvlJc w:val="left"/>
      <w:pPr>
        <w:ind w:left="720" w:hanging="360"/>
      </w:pPr>
      <w:rPr>
        <w:rFonts w:hint="default" w:ascii="Cambria" w:hAnsi="Cambria"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386025309">
    <w:abstractNumId w:val="0"/>
  </w:num>
  <w:num w:numId="2" w16cid:durableId="1668241801">
    <w:abstractNumId w:val="14"/>
  </w:num>
  <w:num w:numId="3" w16cid:durableId="843974508">
    <w:abstractNumId w:val="1"/>
  </w:num>
  <w:num w:numId="4" w16cid:durableId="2145077999">
    <w:abstractNumId w:val="20"/>
  </w:num>
  <w:num w:numId="5" w16cid:durableId="4585003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473306">
    <w:abstractNumId w:val="27"/>
  </w:num>
  <w:num w:numId="7" w16cid:durableId="2058553323">
    <w:abstractNumId w:val="3"/>
  </w:num>
  <w:num w:numId="8" w16cid:durableId="1868979227">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237704">
    <w:abstractNumId w:val="19"/>
  </w:num>
  <w:num w:numId="10" w16cid:durableId="129596340">
    <w:abstractNumId w:val="17"/>
  </w:num>
  <w:num w:numId="11" w16cid:durableId="369767581">
    <w:abstractNumId w:val="2"/>
  </w:num>
  <w:num w:numId="12" w16cid:durableId="1808938412">
    <w:abstractNumId w:val="10"/>
  </w:num>
  <w:num w:numId="13" w16cid:durableId="70667309">
    <w:abstractNumId w:val="11"/>
  </w:num>
  <w:num w:numId="14" w16cid:durableId="1098136561">
    <w:abstractNumId w:val="28"/>
  </w:num>
  <w:num w:numId="15" w16cid:durableId="476150775">
    <w:abstractNumId w:val="5"/>
  </w:num>
  <w:num w:numId="16" w16cid:durableId="823618183">
    <w:abstractNumId w:val="4"/>
  </w:num>
  <w:num w:numId="17" w16cid:durableId="877282067">
    <w:abstractNumId w:val="22"/>
  </w:num>
  <w:num w:numId="18" w16cid:durableId="704795264">
    <w:abstractNumId w:val="13"/>
  </w:num>
  <w:num w:numId="19" w16cid:durableId="619796506">
    <w:abstractNumId w:val="7"/>
  </w:num>
  <w:num w:numId="20" w16cid:durableId="1021931795">
    <w:abstractNumId w:val="6"/>
  </w:num>
  <w:num w:numId="21" w16cid:durableId="1737701580">
    <w:abstractNumId w:val="21"/>
  </w:num>
  <w:num w:numId="22" w16cid:durableId="1268319399">
    <w:abstractNumId w:val="12"/>
  </w:num>
  <w:num w:numId="23" w16cid:durableId="165831927">
    <w:abstractNumId w:val="15"/>
  </w:num>
  <w:num w:numId="24" w16cid:durableId="48843526">
    <w:abstractNumId w:val="25"/>
  </w:num>
  <w:num w:numId="25" w16cid:durableId="689797986">
    <w:abstractNumId w:val="8"/>
  </w:num>
  <w:num w:numId="26" w16cid:durableId="1786270751">
    <w:abstractNumId w:val="9"/>
  </w:num>
  <w:num w:numId="27" w16cid:durableId="789858844">
    <w:abstractNumId w:val="24"/>
  </w:num>
  <w:num w:numId="28" w16cid:durableId="1735393798">
    <w:abstractNumId w:val="18"/>
  </w:num>
  <w:num w:numId="29" w16cid:durableId="1080256313">
    <w:abstractNumId w:val="23"/>
  </w:num>
  <w:num w:numId="30" w16cid:durableId="13173700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trackRevisions w:val="false"/>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3MzQzsDQ2NDQ3MjJU0lEKTi0uzszPAykwrAUAXqU++CwAAAA="/>
  </w:docVars>
  <w:rsids>
    <w:rsidRoot w:val="00A32B53"/>
    <w:rsid w:val="000129AD"/>
    <w:rsid w:val="000170DC"/>
    <w:rsid w:val="00034257"/>
    <w:rsid w:val="0003517E"/>
    <w:rsid w:val="000377B2"/>
    <w:rsid w:val="00050D90"/>
    <w:rsid w:val="00053C96"/>
    <w:rsid w:val="0007409C"/>
    <w:rsid w:val="000771A9"/>
    <w:rsid w:val="00083324"/>
    <w:rsid w:val="00086580"/>
    <w:rsid w:val="00095B6D"/>
    <w:rsid w:val="00096023"/>
    <w:rsid w:val="000A2AA5"/>
    <w:rsid w:val="000A59EF"/>
    <w:rsid w:val="000B5BEA"/>
    <w:rsid w:val="000D7FF9"/>
    <w:rsid w:val="000E4E45"/>
    <w:rsid w:val="000F032D"/>
    <w:rsid w:val="000F1117"/>
    <w:rsid w:val="000F1E8C"/>
    <w:rsid w:val="00105541"/>
    <w:rsid w:val="00106119"/>
    <w:rsid w:val="001158A4"/>
    <w:rsid w:val="00130EA1"/>
    <w:rsid w:val="00152E40"/>
    <w:rsid w:val="00154777"/>
    <w:rsid w:val="00163C66"/>
    <w:rsid w:val="00165745"/>
    <w:rsid w:val="00173D38"/>
    <w:rsid w:val="00187A61"/>
    <w:rsid w:val="001A13DE"/>
    <w:rsid w:val="001A5C75"/>
    <w:rsid w:val="001B3340"/>
    <w:rsid w:val="001B55F5"/>
    <w:rsid w:val="001C5215"/>
    <w:rsid w:val="001C543C"/>
    <w:rsid w:val="001D3849"/>
    <w:rsid w:val="00201428"/>
    <w:rsid w:val="00216AA7"/>
    <w:rsid w:val="00217ADE"/>
    <w:rsid w:val="0022569B"/>
    <w:rsid w:val="00235B87"/>
    <w:rsid w:val="00246F6E"/>
    <w:rsid w:val="00255BE5"/>
    <w:rsid w:val="0026758F"/>
    <w:rsid w:val="002745E0"/>
    <w:rsid w:val="002807C6"/>
    <w:rsid w:val="00283CAB"/>
    <w:rsid w:val="0029186C"/>
    <w:rsid w:val="002936B8"/>
    <w:rsid w:val="002A53D0"/>
    <w:rsid w:val="002A792F"/>
    <w:rsid w:val="002B7651"/>
    <w:rsid w:val="002D1459"/>
    <w:rsid w:val="002D3C14"/>
    <w:rsid w:val="002D677F"/>
    <w:rsid w:val="002E0C3F"/>
    <w:rsid w:val="002F1726"/>
    <w:rsid w:val="00306638"/>
    <w:rsid w:val="0032367A"/>
    <w:rsid w:val="00336777"/>
    <w:rsid w:val="003429CE"/>
    <w:rsid w:val="003447D9"/>
    <w:rsid w:val="00354A91"/>
    <w:rsid w:val="00360E7E"/>
    <w:rsid w:val="00365B84"/>
    <w:rsid w:val="00370947"/>
    <w:rsid w:val="00372298"/>
    <w:rsid w:val="00382FE9"/>
    <w:rsid w:val="00385CAE"/>
    <w:rsid w:val="00390EF8"/>
    <w:rsid w:val="003912FC"/>
    <w:rsid w:val="003C0F3E"/>
    <w:rsid w:val="003D08E4"/>
    <w:rsid w:val="003D5BCD"/>
    <w:rsid w:val="003D5FD6"/>
    <w:rsid w:val="003E30E5"/>
    <w:rsid w:val="0040040C"/>
    <w:rsid w:val="0040218B"/>
    <w:rsid w:val="00412127"/>
    <w:rsid w:val="00412E1B"/>
    <w:rsid w:val="00421356"/>
    <w:rsid w:val="00427C80"/>
    <w:rsid w:val="00431781"/>
    <w:rsid w:val="00440C05"/>
    <w:rsid w:val="0044446A"/>
    <w:rsid w:val="004468FF"/>
    <w:rsid w:val="004474A6"/>
    <w:rsid w:val="0048162C"/>
    <w:rsid w:val="004900AB"/>
    <w:rsid w:val="004A4D81"/>
    <w:rsid w:val="004B0D18"/>
    <w:rsid w:val="004B2605"/>
    <w:rsid w:val="004B63E2"/>
    <w:rsid w:val="004C6614"/>
    <w:rsid w:val="004C7BFA"/>
    <w:rsid w:val="004E001B"/>
    <w:rsid w:val="004F66B4"/>
    <w:rsid w:val="005128AE"/>
    <w:rsid w:val="00514675"/>
    <w:rsid w:val="00530A59"/>
    <w:rsid w:val="005315B5"/>
    <w:rsid w:val="005360D0"/>
    <w:rsid w:val="00537CCD"/>
    <w:rsid w:val="00540585"/>
    <w:rsid w:val="005479FE"/>
    <w:rsid w:val="00551403"/>
    <w:rsid w:val="00553D46"/>
    <w:rsid w:val="005558F9"/>
    <w:rsid w:val="005608DE"/>
    <w:rsid w:val="00561FB7"/>
    <w:rsid w:val="00566A82"/>
    <w:rsid w:val="00572670"/>
    <w:rsid w:val="00572840"/>
    <w:rsid w:val="005775A2"/>
    <w:rsid w:val="00582D33"/>
    <w:rsid w:val="00583A56"/>
    <w:rsid w:val="005841CD"/>
    <w:rsid w:val="0058647F"/>
    <w:rsid w:val="00586C24"/>
    <w:rsid w:val="00591436"/>
    <w:rsid w:val="00591987"/>
    <w:rsid w:val="00591D22"/>
    <w:rsid w:val="00596D8E"/>
    <w:rsid w:val="005B32DC"/>
    <w:rsid w:val="005B4BA8"/>
    <w:rsid w:val="005B7B6B"/>
    <w:rsid w:val="005C6C04"/>
    <w:rsid w:val="005C7152"/>
    <w:rsid w:val="005D3303"/>
    <w:rsid w:val="005D6225"/>
    <w:rsid w:val="005E797F"/>
    <w:rsid w:val="00601939"/>
    <w:rsid w:val="00605813"/>
    <w:rsid w:val="00612680"/>
    <w:rsid w:val="00621DA0"/>
    <w:rsid w:val="00622085"/>
    <w:rsid w:val="00627E09"/>
    <w:rsid w:val="00644E12"/>
    <w:rsid w:val="0064661E"/>
    <w:rsid w:val="00651D9A"/>
    <w:rsid w:val="0066051A"/>
    <w:rsid w:val="006610C7"/>
    <w:rsid w:val="00664AA0"/>
    <w:rsid w:val="0069099E"/>
    <w:rsid w:val="00690A58"/>
    <w:rsid w:val="006C035C"/>
    <w:rsid w:val="006C039D"/>
    <w:rsid w:val="006D20E1"/>
    <w:rsid w:val="006D5E6C"/>
    <w:rsid w:val="006D6256"/>
    <w:rsid w:val="006E64EC"/>
    <w:rsid w:val="00705D7A"/>
    <w:rsid w:val="00730122"/>
    <w:rsid w:val="00730724"/>
    <w:rsid w:val="00733459"/>
    <w:rsid w:val="00733FAB"/>
    <w:rsid w:val="00737596"/>
    <w:rsid w:val="007415FF"/>
    <w:rsid w:val="007500EF"/>
    <w:rsid w:val="007501A4"/>
    <w:rsid w:val="00751E24"/>
    <w:rsid w:val="00753331"/>
    <w:rsid w:val="007550D1"/>
    <w:rsid w:val="00755300"/>
    <w:rsid w:val="007568E5"/>
    <w:rsid w:val="00762A05"/>
    <w:rsid w:val="007650FA"/>
    <w:rsid w:val="00770488"/>
    <w:rsid w:val="0078433F"/>
    <w:rsid w:val="007A53A3"/>
    <w:rsid w:val="007B19BA"/>
    <w:rsid w:val="007C1016"/>
    <w:rsid w:val="007C5366"/>
    <w:rsid w:val="007E409C"/>
    <w:rsid w:val="007E4CFC"/>
    <w:rsid w:val="007F241D"/>
    <w:rsid w:val="007F578A"/>
    <w:rsid w:val="008019BB"/>
    <w:rsid w:val="00812C15"/>
    <w:rsid w:val="00827B87"/>
    <w:rsid w:val="008362BB"/>
    <w:rsid w:val="0084127A"/>
    <w:rsid w:val="0085464B"/>
    <w:rsid w:val="00864E1E"/>
    <w:rsid w:val="00877389"/>
    <w:rsid w:val="008825E8"/>
    <w:rsid w:val="00892588"/>
    <w:rsid w:val="008950B1"/>
    <w:rsid w:val="008A6CF4"/>
    <w:rsid w:val="008A7630"/>
    <w:rsid w:val="008B4AEE"/>
    <w:rsid w:val="008C58FD"/>
    <w:rsid w:val="008C6086"/>
    <w:rsid w:val="008D13DC"/>
    <w:rsid w:val="008D5165"/>
    <w:rsid w:val="008E1E79"/>
    <w:rsid w:val="008E63AC"/>
    <w:rsid w:val="008F3F06"/>
    <w:rsid w:val="00904DD2"/>
    <w:rsid w:val="009070B3"/>
    <w:rsid w:val="00912304"/>
    <w:rsid w:val="00912321"/>
    <w:rsid w:val="00912CF6"/>
    <w:rsid w:val="009175EA"/>
    <w:rsid w:val="00927886"/>
    <w:rsid w:val="00931EF7"/>
    <w:rsid w:val="00934725"/>
    <w:rsid w:val="00982250"/>
    <w:rsid w:val="009907EA"/>
    <w:rsid w:val="00993839"/>
    <w:rsid w:val="009B029E"/>
    <w:rsid w:val="009B1EA1"/>
    <w:rsid w:val="009C214E"/>
    <w:rsid w:val="009C740D"/>
    <w:rsid w:val="009D7D82"/>
    <w:rsid w:val="009E0724"/>
    <w:rsid w:val="009F01B8"/>
    <w:rsid w:val="00A02654"/>
    <w:rsid w:val="00A13342"/>
    <w:rsid w:val="00A1668E"/>
    <w:rsid w:val="00A211E8"/>
    <w:rsid w:val="00A24669"/>
    <w:rsid w:val="00A32B53"/>
    <w:rsid w:val="00A400AC"/>
    <w:rsid w:val="00A471F4"/>
    <w:rsid w:val="00A65FC2"/>
    <w:rsid w:val="00A70795"/>
    <w:rsid w:val="00A72A9F"/>
    <w:rsid w:val="00A75BE2"/>
    <w:rsid w:val="00A83075"/>
    <w:rsid w:val="00A90C73"/>
    <w:rsid w:val="00A93ADE"/>
    <w:rsid w:val="00AA0959"/>
    <w:rsid w:val="00AA2BBD"/>
    <w:rsid w:val="00AA4875"/>
    <w:rsid w:val="00AA771B"/>
    <w:rsid w:val="00AA7840"/>
    <w:rsid w:val="00AB4BFF"/>
    <w:rsid w:val="00AD7564"/>
    <w:rsid w:val="00AE0800"/>
    <w:rsid w:val="00AF73C6"/>
    <w:rsid w:val="00B023CA"/>
    <w:rsid w:val="00B02D32"/>
    <w:rsid w:val="00B03DB1"/>
    <w:rsid w:val="00B044EA"/>
    <w:rsid w:val="00B161A3"/>
    <w:rsid w:val="00B1C3F6"/>
    <w:rsid w:val="00B2059A"/>
    <w:rsid w:val="00B21F46"/>
    <w:rsid w:val="00B2217F"/>
    <w:rsid w:val="00B2485F"/>
    <w:rsid w:val="00B34897"/>
    <w:rsid w:val="00B40D99"/>
    <w:rsid w:val="00B4372E"/>
    <w:rsid w:val="00B564C0"/>
    <w:rsid w:val="00B6058F"/>
    <w:rsid w:val="00B6342F"/>
    <w:rsid w:val="00B7506E"/>
    <w:rsid w:val="00B810E1"/>
    <w:rsid w:val="00B849F6"/>
    <w:rsid w:val="00B94F74"/>
    <w:rsid w:val="00BA47BA"/>
    <w:rsid w:val="00BA6B54"/>
    <w:rsid w:val="00BC0323"/>
    <w:rsid w:val="00BD373B"/>
    <w:rsid w:val="00BD548A"/>
    <w:rsid w:val="00BE3C72"/>
    <w:rsid w:val="00BF2B6D"/>
    <w:rsid w:val="00BF2CD8"/>
    <w:rsid w:val="00BF6859"/>
    <w:rsid w:val="00C06725"/>
    <w:rsid w:val="00C069E5"/>
    <w:rsid w:val="00C07C2E"/>
    <w:rsid w:val="00C116CE"/>
    <w:rsid w:val="00C14392"/>
    <w:rsid w:val="00C16858"/>
    <w:rsid w:val="00C20E6F"/>
    <w:rsid w:val="00C4137A"/>
    <w:rsid w:val="00C419A5"/>
    <w:rsid w:val="00C45683"/>
    <w:rsid w:val="00C57EF0"/>
    <w:rsid w:val="00C6169A"/>
    <w:rsid w:val="00C71390"/>
    <w:rsid w:val="00C720A7"/>
    <w:rsid w:val="00C804F6"/>
    <w:rsid w:val="00C8555D"/>
    <w:rsid w:val="00C95A96"/>
    <w:rsid w:val="00CA2AD5"/>
    <w:rsid w:val="00CA2B2C"/>
    <w:rsid w:val="00CA502F"/>
    <w:rsid w:val="00CB0094"/>
    <w:rsid w:val="00CB28DC"/>
    <w:rsid w:val="00CB3A9E"/>
    <w:rsid w:val="00CB58DE"/>
    <w:rsid w:val="00CC675F"/>
    <w:rsid w:val="00CD0581"/>
    <w:rsid w:val="00CD2A10"/>
    <w:rsid w:val="00CE06D0"/>
    <w:rsid w:val="00CE2C05"/>
    <w:rsid w:val="00CE790E"/>
    <w:rsid w:val="00CF1A22"/>
    <w:rsid w:val="00CF5906"/>
    <w:rsid w:val="00D001F5"/>
    <w:rsid w:val="00D01B52"/>
    <w:rsid w:val="00D11E29"/>
    <w:rsid w:val="00D24E04"/>
    <w:rsid w:val="00D26E5F"/>
    <w:rsid w:val="00D32BC6"/>
    <w:rsid w:val="00D421E5"/>
    <w:rsid w:val="00D46368"/>
    <w:rsid w:val="00D517D0"/>
    <w:rsid w:val="00D52183"/>
    <w:rsid w:val="00D62D40"/>
    <w:rsid w:val="00D66EBF"/>
    <w:rsid w:val="00D670BF"/>
    <w:rsid w:val="00D7125E"/>
    <w:rsid w:val="00D7274B"/>
    <w:rsid w:val="00D7675D"/>
    <w:rsid w:val="00D81C23"/>
    <w:rsid w:val="00D970CB"/>
    <w:rsid w:val="00DB2C27"/>
    <w:rsid w:val="00DC1537"/>
    <w:rsid w:val="00DE1D41"/>
    <w:rsid w:val="00DE3710"/>
    <w:rsid w:val="00DE7097"/>
    <w:rsid w:val="00E00104"/>
    <w:rsid w:val="00E052E2"/>
    <w:rsid w:val="00E06212"/>
    <w:rsid w:val="00E07F05"/>
    <w:rsid w:val="00E25630"/>
    <w:rsid w:val="00E3301E"/>
    <w:rsid w:val="00E4680F"/>
    <w:rsid w:val="00E6002A"/>
    <w:rsid w:val="00E736D4"/>
    <w:rsid w:val="00E761E7"/>
    <w:rsid w:val="00E806CE"/>
    <w:rsid w:val="00E83B13"/>
    <w:rsid w:val="00E87B69"/>
    <w:rsid w:val="00E92652"/>
    <w:rsid w:val="00EA0B0A"/>
    <w:rsid w:val="00EC52AD"/>
    <w:rsid w:val="00EC72C3"/>
    <w:rsid w:val="00ED7A3B"/>
    <w:rsid w:val="00EE272F"/>
    <w:rsid w:val="00EF0B1C"/>
    <w:rsid w:val="00EF1FFB"/>
    <w:rsid w:val="00EF3F64"/>
    <w:rsid w:val="00EF5109"/>
    <w:rsid w:val="00F037ED"/>
    <w:rsid w:val="00F10A39"/>
    <w:rsid w:val="00F17735"/>
    <w:rsid w:val="00F21CFF"/>
    <w:rsid w:val="00F35CC3"/>
    <w:rsid w:val="00F413B9"/>
    <w:rsid w:val="00F513F2"/>
    <w:rsid w:val="00F539B6"/>
    <w:rsid w:val="00F74E3B"/>
    <w:rsid w:val="00F82C88"/>
    <w:rsid w:val="00F8488B"/>
    <w:rsid w:val="00F86D2F"/>
    <w:rsid w:val="00F923CE"/>
    <w:rsid w:val="00FA182D"/>
    <w:rsid w:val="00FB0281"/>
    <w:rsid w:val="00FB5EEF"/>
    <w:rsid w:val="00FB6220"/>
    <w:rsid w:val="00FD1689"/>
    <w:rsid w:val="00FE7DAB"/>
    <w:rsid w:val="00FF2501"/>
    <w:rsid w:val="00FF54AF"/>
    <w:rsid w:val="01FC2874"/>
    <w:rsid w:val="0266BCB4"/>
    <w:rsid w:val="03E964B8"/>
    <w:rsid w:val="059E5D76"/>
    <w:rsid w:val="05CAA2B6"/>
    <w:rsid w:val="086EF775"/>
    <w:rsid w:val="09BB538C"/>
    <w:rsid w:val="0BA4142C"/>
    <w:rsid w:val="0DBCF892"/>
    <w:rsid w:val="0E39B62D"/>
    <w:rsid w:val="0F2EEF24"/>
    <w:rsid w:val="0F551B00"/>
    <w:rsid w:val="11107F66"/>
    <w:rsid w:val="12F83099"/>
    <w:rsid w:val="130D2750"/>
    <w:rsid w:val="149257A0"/>
    <w:rsid w:val="14A9FEEE"/>
    <w:rsid w:val="152412BB"/>
    <w:rsid w:val="153CD4F0"/>
    <w:rsid w:val="156EFDF7"/>
    <w:rsid w:val="15DA4405"/>
    <w:rsid w:val="161EF8EB"/>
    <w:rsid w:val="1644C812"/>
    <w:rsid w:val="179F9516"/>
    <w:rsid w:val="17E09873"/>
    <w:rsid w:val="19973093"/>
    <w:rsid w:val="1E7F695D"/>
    <w:rsid w:val="1EF38660"/>
    <w:rsid w:val="1F5710F9"/>
    <w:rsid w:val="1F91A2CB"/>
    <w:rsid w:val="2129C10F"/>
    <w:rsid w:val="22523D6C"/>
    <w:rsid w:val="22D88626"/>
    <w:rsid w:val="23547681"/>
    <w:rsid w:val="2417B407"/>
    <w:rsid w:val="2558E49D"/>
    <w:rsid w:val="25A7C1A3"/>
    <w:rsid w:val="25F94449"/>
    <w:rsid w:val="265FBC57"/>
    <w:rsid w:val="28339503"/>
    <w:rsid w:val="2E7EE7D0"/>
    <w:rsid w:val="2F76520D"/>
    <w:rsid w:val="318A3C2E"/>
    <w:rsid w:val="33A5BE00"/>
    <w:rsid w:val="346A0A9D"/>
    <w:rsid w:val="36A39CCE"/>
    <w:rsid w:val="3E801ECD"/>
    <w:rsid w:val="3EF17BC6"/>
    <w:rsid w:val="3F579188"/>
    <w:rsid w:val="40C50D14"/>
    <w:rsid w:val="41B7683A"/>
    <w:rsid w:val="4215DEDB"/>
    <w:rsid w:val="4368F779"/>
    <w:rsid w:val="43B1AF3C"/>
    <w:rsid w:val="44845C4C"/>
    <w:rsid w:val="44DEF8B3"/>
    <w:rsid w:val="45084C93"/>
    <w:rsid w:val="46D027A1"/>
    <w:rsid w:val="4955FE91"/>
    <w:rsid w:val="49B269D6"/>
    <w:rsid w:val="503A007E"/>
    <w:rsid w:val="517B1A60"/>
    <w:rsid w:val="51B3BFD8"/>
    <w:rsid w:val="51D5D0DF"/>
    <w:rsid w:val="52444205"/>
    <w:rsid w:val="53069D3B"/>
    <w:rsid w:val="538708C9"/>
    <w:rsid w:val="53F11440"/>
    <w:rsid w:val="5460419E"/>
    <w:rsid w:val="586FA512"/>
    <w:rsid w:val="5BDF30B5"/>
    <w:rsid w:val="5C945724"/>
    <w:rsid w:val="5EE7B448"/>
    <w:rsid w:val="5EFAE6D7"/>
    <w:rsid w:val="5FE52043"/>
    <w:rsid w:val="60AFDF95"/>
    <w:rsid w:val="6163C1BB"/>
    <w:rsid w:val="61DB8D0B"/>
    <w:rsid w:val="6431D7AC"/>
    <w:rsid w:val="66E531CE"/>
    <w:rsid w:val="68E1A126"/>
    <w:rsid w:val="690548CF"/>
    <w:rsid w:val="6A22D520"/>
    <w:rsid w:val="6A808DBC"/>
    <w:rsid w:val="6E023885"/>
    <w:rsid w:val="6F110AA1"/>
    <w:rsid w:val="710B6A13"/>
    <w:rsid w:val="72EFF314"/>
    <w:rsid w:val="732057F9"/>
    <w:rsid w:val="74E84A9E"/>
    <w:rsid w:val="74F305C9"/>
    <w:rsid w:val="76D97D4B"/>
    <w:rsid w:val="7730F39B"/>
    <w:rsid w:val="784019B5"/>
    <w:rsid w:val="793B8CEF"/>
    <w:rsid w:val="798E0861"/>
    <w:rsid w:val="7A2C6F6D"/>
    <w:rsid w:val="7A2EEA40"/>
    <w:rsid w:val="7B0D6787"/>
    <w:rsid w:val="7BC3E920"/>
    <w:rsid w:val="7BF77B2F"/>
    <w:rsid w:val="7C5AFAE1"/>
    <w:rsid w:val="7D41DFAD"/>
    <w:rsid w:val="7D934B90"/>
    <w:rsid w:val="7EE13D8B"/>
    <w:rsid w:val="7FB775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656EFC"/>
  <w15:docId w15:val="{FEB7ADDB-666C-41B5-BADE-514B17F6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03517E"/>
    <w:pPr>
      <w:keepNext/>
      <w:widowControl w:val="0"/>
      <w:spacing w:after="0" w:line="240" w:lineRule="auto"/>
      <w:ind w:right="4"/>
      <w:outlineLvl w:val="0"/>
    </w:pPr>
    <w:rPr>
      <w:rFonts w:ascii="Times New Roman" w:hAnsi="Times New Roman" w:eastAsia="Times New Roman"/>
      <w:sz w:val="24"/>
      <w:szCs w:val="20"/>
      <w:lang w:eastAsia="it-IT"/>
    </w:rPr>
  </w:style>
  <w:style w:type="paragraph" w:styleId="Titolo2">
    <w:name w:val="heading 2"/>
    <w:basedOn w:val="Normale"/>
    <w:next w:val="Normale"/>
    <w:link w:val="Titolo2Carattere"/>
    <w:unhideWhenUsed/>
    <w:qFormat/>
    <w:rsid w:val="0003517E"/>
    <w:pPr>
      <w:keepNext/>
      <w:autoSpaceDE w:val="0"/>
      <w:autoSpaceDN w:val="0"/>
      <w:adjustRightInd w:val="0"/>
      <w:spacing w:after="0" w:line="240" w:lineRule="auto"/>
      <w:jc w:val="center"/>
      <w:outlineLvl w:val="1"/>
    </w:pPr>
    <w:rPr>
      <w:rFonts w:ascii="Times New Roman" w:hAnsi="Times New Roman" w:eastAsia="Times New Roman"/>
      <w:sz w:val="24"/>
      <w:szCs w:val="24"/>
      <w:lang w:eastAsia="it-IT"/>
    </w:rPr>
  </w:style>
  <w:style w:type="paragraph" w:styleId="Titolo3">
    <w:name w:val="heading 3"/>
    <w:basedOn w:val="Normale"/>
    <w:next w:val="Normale"/>
    <w:link w:val="Titolo3Carattere"/>
    <w:semiHidden/>
    <w:unhideWhenUsed/>
    <w:qFormat/>
    <w:rsid w:val="0003517E"/>
    <w:pPr>
      <w:keepNext/>
      <w:widowControl w:val="0"/>
      <w:spacing w:after="0" w:line="240" w:lineRule="auto"/>
      <w:jc w:val="center"/>
      <w:outlineLvl w:val="2"/>
    </w:pPr>
    <w:rPr>
      <w:rFonts w:ascii="Times New Roman" w:hAnsi="Times New Roman" w:eastAsia="Times New Roman"/>
      <w:sz w:val="24"/>
      <w:szCs w:val="20"/>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estofumetto">
    <w:name w:val="Balloon Text"/>
    <w:basedOn w:val="Normale"/>
    <w:link w:val="TestofumettoCarattere"/>
    <w:uiPriority w:val="99"/>
    <w:semiHidden/>
    <w:unhideWhenUsed/>
    <w:rsid w:val="00A32B53"/>
    <w:pPr>
      <w:spacing w:after="0" w:line="240" w:lineRule="auto"/>
    </w:pPr>
    <w:rPr>
      <w:rFonts w:ascii="Tahoma" w:hAnsi="Tahoma"/>
      <w:sz w:val="16"/>
      <w:szCs w:val="16"/>
      <w:lang w:val="x-none" w:eastAsia="x-none"/>
    </w:rPr>
  </w:style>
  <w:style w:type="character" w:styleId="TestofumettoCarattere" w:customStyle="1">
    <w:name w:val="Testo fumetto Carattere"/>
    <w:link w:val="Testofumetto"/>
    <w:uiPriority w:val="99"/>
    <w:semiHidden/>
    <w:rsid w:val="00A32B53"/>
    <w:rPr>
      <w:rFonts w:ascii="Tahoma" w:hAnsi="Tahoma" w:cs="Tahoma"/>
      <w:sz w:val="16"/>
      <w:szCs w:val="16"/>
    </w:rPr>
  </w:style>
  <w:style w:type="paragraph" w:styleId="Intestazione">
    <w:name w:val="header"/>
    <w:basedOn w:val="Normale"/>
    <w:link w:val="IntestazioneCarattere"/>
    <w:uiPriority w:val="99"/>
    <w:unhideWhenUsed/>
    <w:rsid w:val="00A32B5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32B53"/>
  </w:style>
  <w:style w:type="paragraph" w:styleId="Pidipagina">
    <w:name w:val="footer"/>
    <w:basedOn w:val="Normale"/>
    <w:link w:val="PidipaginaCarattere"/>
    <w:uiPriority w:val="99"/>
    <w:unhideWhenUsed/>
    <w:rsid w:val="00A32B5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32B53"/>
  </w:style>
  <w:style w:type="character" w:styleId="Collegamentoipertestuale">
    <w:name w:val="Hyperlink"/>
    <w:unhideWhenUsed/>
    <w:rsid w:val="00D421E5"/>
    <w:rPr>
      <w:color w:val="0000FF"/>
      <w:u w:val="single"/>
    </w:rPr>
  </w:style>
  <w:style w:type="table" w:styleId="Grigliatabella">
    <w:name w:val="Table Grid"/>
    <w:basedOn w:val="Tabellanormale"/>
    <w:uiPriority w:val="59"/>
    <w:rsid w:val="005B7B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3" w:customStyle="1">
    <w:name w:val="v3"/>
    <w:rsid w:val="005B7B6B"/>
  </w:style>
  <w:style w:type="character" w:styleId="Enfasigrassetto">
    <w:name w:val="Strong"/>
    <w:uiPriority w:val="22"/>
    <w:qFormat/>
    <w:rsid w:val="005B7B6B"/>
    <w:rPr>
      <w:b/>
      <w:bCs/>
    </w:rPr>
  </w:style>
  <w:style w:type="paragraph" w:styleId="Corpotesto">
    <w:name w:val="Body Text"/>
    <w:basedOn w:val="Normale"/>
    <w:link w:val="CorpotestoCarattere"/>
    <w:semiHidden/>
    <w:unhideWhenUsed/>
    <w:rsid w:val="00566A82"/>
    <w:pPr>
      <w:suppressAutoHyphens/>
      <w:spacing w:after="0" w:line="240" w:lineRule="auto"/>
      <w:jc w:val="center"/>
    </w:pPr>
    <w:rPr>
      <w:rFonts w:ascii="Times New Roman" w:hAnsi="Times New Roman" w:eastAsia="Times New Roman"/>
      <w:szCs w:val="20"/>
      <w:lang w:eastAsia="ar-SA"/>
    </w:rPr>
  </w:style>
  <w:style w:type="character" w:styleId="CorpotestoCarattere" w:customStyle="1">
    <w:name w:val="Corpo testo Carattere"/>
    <w:link w:val="Corpotesto"/>
    <w:semiHidden/>
    <w:rsid w:val="00566A82"/>
    <w:rPr>
      <w:rFonts w:ascii="Times New Roman" w:hAnsi="Times New Roman" w:eastAsia="Times New Roman"/>
      <w:sz w:val="22"/>
      <w:lang w:eastAsia="ar-SA"/>
    </w:rPr>
  </w:style>
  <w:style w:type="paragraph" w:styleId="Corpodeltesto21" w:customStyle="1">
    <w:name w:val="Corpo del testo 21"/>
    <w:basedOn w:val="Normale"/>
    <w:rsid w:val="00566A82"/>
    <w:pPr>
      <w:suppressAutoHyphens/>
      <w:spacing w:after="0" w:line="240" w:lineRule="auto"/>
      <w:jc w:val="center"/>
    </w:pPr>
    <w:rPr>
      <w:rFonts w:ascii="Times New Roman" w:hAnsi="Times New Roman" w:eastAsia="Times New Roman"/>
      <w:b/>
      <w:bCs/>
      <w:sz w:val="28"/>
      <w:szCs w:val="24"/>
      <w:lang w:eastAsia="ar-SA"/>
    </w:rPr>
  </w:style>
  <w:style w:type="paragraph" w:styleId="Corpodeltesto2">
    <w:name w:val="Body Text 2"/>
    <w:basedOn w:val="Normale"/>
    <w:link w:val="Corpodeltesto2Carattere"/>
    <w:uiPriority w:val="99"/>
    <w:semiHidden/>
    <w:unhideWhenUsed/>
    <w:rsid w:val="0003517E"/>
    <w:pPr>
      <w:spacing w:after="120" w:line="480" w:lineRule="auto"/>
    </w:pPr>
  </w:style>
  <w:style w:type="character" w:styleId="Corpodeltesto2Carattere" w:customStyle="1">
    <w:name w:val="Corpo del testo 2 Carattere"/>
    <w:basedOn w:val="Carpredefinitoparagrafo"/>
    <w:link w:val="Corpodeltesto2"/>
    <w:uiPriority w:val="99"/>
    <w:semiHidden/>
    <w:rsid w:val="0003517E"/>
    <w:rPr>
      <w:sz w:val="22"/>
      <w:szCs w:val="22"/>
      <w:lang w:eastAsia="en-US"/>
    </w:rPr>
  </w:style>
  <w:style w:type="paragraph" w:styleId="Corpodeltesto3">
    <w:name w:val="Body Text 3"/>
    <w:basedOn w:val="Normale"/>
    <w:link w:val="Corpodeltesto3Carattere"/>
    <w:uiPriority w:val="99"/>
    <w:semiHidden/>
    <w:unhideWhenUsed/>
    <w:rsid w:val="0003517E"/>
    <w:pPr>
      <w:spacing w:after="120"/>
    </w:pPr>
    <w:rPr>
      <w:sz w:val="16"/>
      <w:szCs w:val="16"/>
    </w:rPr>
  </w:style>
  <w:style w:type="character" w:styleId="Corpodeltesto3Carattere" w:customStyle="1">
    <w:name w:val="Corpo del testo 3 Carattere"/>
    <w:basedOn w:val="Carpredefinitoparagrafo"/>
    <w:link w:val="Corpodeltesto3"/>
    <w:uiPriority w:val="99"/>
    <w:semiHidden/>
    <w:rsid w:val="0003517E"/>
    <w:rPr>
      <w:sz w:val="16"/>
      <w:szCs w:val="16"/>
      <w:lang w:eastAsia="en-US"/>
    </w:rPr>
  </w:style>
  <w:style w:type="character" w:styleId="Titolo1Carattere" w:customStyle="1">
    <w:name w:val="Titolo 1 Carattere"/>
    <w:basedOn w:val="Carpredefinitoparagrafo"/>
    <w:link w:val="Titolo1"/>
    <w:rsid w:val="0003517E"/>
    <w:rPr>
      <w:rFonts w:ascii="Times New Roman" w:hAnsi="Times New Roman" w:eastAsia="Times New Roman"/>
      <w:sz w:val="24"/>
    </w:rPr>
  </w:style>
  <w:style w:type="character" w:styleId="Titolo2Carattere" w:customStyle="1">
    <w:name w:val="Titolo 2 Carattere"/>
    <w:basedOn w:val="Carpredefinitoparagrafo"/>
    <w:link w:val="Titolo2"/>
    <w:rsid w:val="0003517E"/>
    <w:rPr>
      <w:rFonts w:ascii="Times New Roman" w:hAnsi="Times New Roman" w:eastAsia="Times New Roman"/>
      <w:sz w:val="24"/>
      <w:szCs w:val="24"/>
    </w:rPr>
  </w:style>
  <w:style w:type="character" w:styleId="Titolo3Carattere" w:customStyle="1">
    <w:name w:val="Titolo 3 Carattere"/>
    <w:basedOn w:val="Carpredefinitoparagrafo"/>
    <w:link w:val="Titolo3"/>
    <w:semiHidden/>
    <w:rsid w:val="0003517E"/>
    <w:rPr>
      <w:rFonts w:ascii="Times New Roman" w:hAnsi="Times New Roman" w:eastAsia="Times New Roman"/>
      <w:sz w:val="24"/>
    </w:rPr>
  </w:style>
  <w:style w:type="paragraph" w:styleId="Paragrafoelenco">
    <w:name w:val="List Paragraph"/>
    <w:basedOn w:val="Normale"/>
    <w:uiPriority w:val="34"/>
    <w:qFormat/>
    <w:rsid w:val="006610C7"/>
    <w:pPr>
      <w:ind w:left="720"/>
      <w:contextualSpacing/>
    </w:pPr>
  </w:style>
  <w:style w:type="character" w:styleId="apple-converted-space" w:customStyle="1">
    <w:name w:val="apple-converted-space"/>
    <w:basedOn w:val="Carpredefinitoparagrafo"/>
    <w:rsid w:val="00737596"/>
  </w:style>
  <w:style w:type="paragraph" w:styleId="NormaleWeb">
    <w:name w:val="Normal (Web)"/>
    <w:basedOn w:val="Normale"/>
    <w:uiPriority w:val="99"/>
    <w:semiHidden/>
    <w:unhideWhenUsed/>
    <w:rsid w:val="00737596"/>
    <w:pPr>
      <w:spacing w:before="100" w:beforeAutospacing="1" w:after="100" w:afterAutospacing="1" w:line="240" w:lineRule="auto"/>
    </w:pPr>
    <w:rPr>
      <w:rFonts w:ascii="Times New Roman" w:hAnsi="Times New Roman" w:eastAsia="Times New Roman"/>
      <w:sz w:val="24"/>
      <w:szCs w:val="24"/>
      <w:lang w:eastAsia="it-IT"/>
    </w:rPr>
  </w:style>
  <w:style w:type="character" w:styleId="Collegamentovisitato">
    <w:name w:val="FollowedHyperlink"/>
    <w:basedOn w:val="Carpredefinitoparagrafo"/>
    <w:uiPriority w:val="99"/>
    <w:semiHidden/>
    <w:unhideWhenUsed/>
    <w:rsid w:val="002D3C14"/>
    <w:rPr>
      <w:color w:val="954F72" w:themeColor="followedHyperlink"/>
      <w:u w:val="single"/>
    </w:rPr>
  </w:style>
  <w:style w:type="character" w:styleId="Rimandocommento">
    <w:name w:val="annotation reference"/>
    <w:basedOn w:val="Carpredefinitoparagrafo"/>
    <w:uiPriority w:val="99"/>
    <w:semiHidden/>
    <w:unhideWhenUsed/>
    <w:rsid w:val="00582D33"/>
    <w:rPr>
      <w:sz w:val="16"/>
      <w:szCs w:val="16"/>
    </w:rPr>
  </w:style>
  <w:style w:type="paragraph" w:styleId="Testocommento">
    <w:name w:val="annotation text"/>
    <w:basedOn w:val="Normale"/>
    <w:link w:val="TestocommentoCarattere"/>
    <w:uiPriority w:val="99"/>
    <w:semiHidden/>
    <w:unhideWhenUsed/>
    <w:rsid w:val="00582D33"/>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582D33"/>
    <w:rPr>
      <w:lang w:eastAsia="en-US"/>
    </w:rPr>
  </w:style>
  <w:style w:type="paragraph" w:styleId="Soggettocommento">
    <w:name w:val="annotation subject"/>
    <w:basedOn w:val="Testocommento"/>
    <w:next w:val="Testocommento"/>
    <w:link w:val="SoggettocommentoCarattere"/>
    <w:uiPriority w:val="99"/>
    <w:semiHidden/>
    <w:unhideWhenUsed/>
    <w:rsid w:val="00582D33"/>
    <w:rPr>
      <w:b/>
      <w:bCs/>
    </w:rPr>
  </w:style>
  <w:style w:type="character" w:styleId="SoggettocommentoCarattere" w:customStyle="1">
    <w:name w:val="Soggetto commento Carattere"/>
    <w:basedOn w:val="TestocommentoCarattere"/>
    <w:link w:val="Soggettocommento"/>
    <w:uiPriority w:val="99"/>
    <w:semiHidden/>
    <w:rsid w:val="00582D33"/>
    <w:rPr>
      <w:b/>
      <w:bCs/>
      <w:lang w:eastAsia="en-US"/>
    </w:rPr>
  </w:style>
  <w:style w:type="paragraph" w:styleId="Revisione">
    <w:name w:val="Revision"/>
    <w:hidden/>
    <w:uiPriority w:val="99"/>
    <w:semiHidden/>
    <w:rsid w:val="00AA771B"/>
    <w:rPr>
      <w:sz w:val="22"/>
      <w:szCs w:val="22"/>
      <w:lang w:eastAsia="en-US"/>
    </w:rPr>
  </w:style>
  <w:style w:type="character" w:styleId="Menzionenonrisolta1" w:customStyle="1">
    <w:name w:val="Menzione non risolta1"/>
    <w:basedOn w:val="Carpredefinitoparagrafo"/>
    <w:uiPriority w:val="99"/>
    <w:semiHidden/>
    <w:unhideWhenUsed/>
    <w:rsid w:val="00C4137A"/>
    <w:rPr>
      <w:color w:val="605E5C"/>
      <w:shd w:val="clear" w:color="auto" w:fill="E1DFDD"/>
    </w:rPr>
  </w:style>
  <w:style w:type="character" w:styleId="ui-provider" w:customStyle="1">
    <w:name w:val="ui-provider"/>
    <w:basedOn w:val="Carpredefinitoparagrafo"/>
    <w:rsid w:val="00BE3C72"/>
  </w:style>
  <w:style w:type="paragraph" w:styleId="Pidipagina1" w:customStyle="1">
    <w:name w:val="Piè di pagina1"/>
    <w:basedOn w:val="Normale"/>
    <w:qFormat/>
    <w:rsid w:val="00246F6E"/>
    <w:pPr>
      <w:spacing w:after="0" w:line="240" w:lineRule="auto"/>
      <w:ind w:right="1701"/>
      <w:jc w:val="right"/>
    </w:pPr>
    <w:rPr>
      <w:noProof/>
      <w:color w:val="000000"/>
      <w:sz w:val="16"/>
      <w:szCs w:val="16"/>
    </w:rPr>
  </w:style>
  <w:style w:type="character" w:styleId="Menzionenonrisolta">
    <w:name w:val="Unresolved Mention"/>
    <w:basedOn w:val="Carpredefinitoparagrafo"/>
    <w:uiPriority w:val="99"/>
    <w:semiHidden/>
    <w:unhideWhenUsed/>
    <w:rsid w:val="00053C96"/>
    <w:rPr>
      <w:color w:val="605E5C"/>
      <w:shd w:val="clear" w:color="auto" w:fill="E1DFDD"/>
    </w:rPr>
  </w:style>
  <w:style w:type="character" w:styleId="PidipaginaCarattere1" w:customStyle="1">
    <w:name w:val="Piè di pagina Carattere1"/>
    <w:basedOn w:val="Carpredefinitoparagrafo"/>
    <w:uiPriority w:val="99"/>
    <w:rsid w:val="005D6225"/>
    <w:rPr>
      <w:rFonts w:eastAsia="Times New Roman"/>
      <w:lang w:val="x-none"/>
    </w:rPr>
  </w:style>
  <w:style w:type="table" w:styleId="Grigliatabella1" w:customStyle="1">
    <w:name w:val="Griglia tabella1"/>
    <w:basedOn w:val="Tabellanormale"/>
    <w:next w:val="Grigliatabella"/>
    <w:uiPriority w:val="59"/>
    <w:rsid w:val="00B6058F"/>
    <w:rPr>
      <w:rFonts w:eastAsia="Times New Roman"/>
      <w:sz w:val="22"/>
      <w:szCs w:val="22"/>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71115">
      <w:bodyDiv w:val="1"/>
      <w:marLeft w:val="0"/>
      <w:marRight w:val="0"/>
      <w:marTop w:val="0"/>
      <w:marBottom w:val="0"/>
      <w:divBdr>
        <w:top w:val="none" w:sz="0" w:space="0" w:color="auto"/>
        <w:left w:val="none" w:sz="0" w:space="0" w:color="auto"/>
        <w:bottom w:val="none" w:sz="0" w:space="0" w:color="auto"/>
        <w:right w:val="none" w:sz="0" w:space="0" w:color="auto"/>
      </w:divBdr>
      <w:divsChild>
        <w:div w:id="495658308">
          <w:marLeft w:val="0"/>
          <w:marRight w:val="0"/>
          <w:marTop w:val="0"/>
          <w:marBottom w:val="0"/>
          <w:divBdr>
            <w:top w:val="none" w:sz="0" w:space="0" w:color="auto"/>
            <w:left w:val="none" w:sz="0" w:space="0" w:color="auto"/>
            <w:bottom w:val="none" w:sz="0" w:space="0" w:color="auto"/>
            <w:right w:val="none" w:sz="0" w:space="0" w:color="auto"/>
          </w:divBdr>
          <w:divsChild>
            <w:div w:id="1932666059">
              <w:marLeft w:val="0"/>
              <w:marRight w:val="0"/>
              <w:marTop w:val="0"/>
              <w:marBottom w:val="0"/>
              <w:divBdr>
                <w:top w:val="none" w:sz="0" w:space="0" w:color="auto"/>
                <w:left w:val="none" w:sz="0" w:space="0" w:color="auto"/>
                <w:bottom w:val="none" w:sz="0" w:space="0" w:color="auto"/>
                <w:right w:val="none" w:sz="0" w:space="0" w:color="auto"/>
              </w:divBdr>
              <w:divsChild>
                <w:div w:id="10617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160">
      <w:bodyDiv w:val="1"/>
      <w:marLeft w:val="0"/>
      <w:marRight w:val="0"/>
      <w:marTop w:val="0"/>
      <w:marBottom w:val="0"/>
      <w:divBdr>
        <w:top w:val="none" w:sz="0" w:space="0" w:color="auto"/>
        <w:left w:val="none" w:sz="0" w:space="0" w:color="auto"/>
        <w:bottom w:val="none" w:sz="0" w:space="0" w:color="auto"/>
        <w:right w:val="none" w:sz="0" w:space="0" w:color="auto"/>
      </w:divBdr>
      <w:divsChild>
        <w:div w:id="1728214082">
          <w:marLeft w:val="0"/>
          <w:marRight w:val="0"/>
          <w:marTop w:val="0"/>
          <w:marBottom w:val="0"/>
          <w:divBdr>
            <w:top w:val="none" w:sz="0" w:space="0" w:color="auto"/>
            <w:left w:val="none" w:sz="0" w:space="0" w:color="auto"/>
            <w:bottom w:val="none" w:sz="0" w:space="0" w:color="auto"/>
            <w:right w:val="none" w:sz="0" w:space="0" w:color="auto"/>
          </w:divBdr>
          <w:divsChild>
            <w:div w:id="1113091286">
              <w:marLeft w:val="0"/>
              <w:marRight w:val="0"/>
              <w:marTop w:val="0"/>
              <w:marBottom w:val="0"/>
              <w:divBdr>
                <w:top w:val="none" w:sz="0" w:space="0" w:color="auto"/>
                <w:left w:val="none" w:sz="0" w:space="0" w:color="auto"/>
                <w:bottom w:val="none" w:sz="0" w:space="0" w:color="auto"/>
                <w:right w:val="none" w:sz="0" w:space="0" w:color="auto"/>
              </w:divBdr>
              <w:divsChild>
                <w:div w:id="10748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29087">
      <w:bodyDiv w:val="1"/>
      <w:marLeft w:val="0"/>
      <w:marRight w:val="0"/>
      <w:marTop w:val="0"/>
      <w:marBottom w:val="0"/>
      <w:divBdr>
        <w:top w:val="none" w:sz="0" w:space="0" w:color="auto"/>
        <w:left w:val="none" w:sz="0" w:space="0" w:color="auto"/>
        <w:bottom w:val="none" w:sz="0" w:space="0" w:color="auto"/>
        <w:right w:val="none" w:sz="0" w:space="0" w:color="auto"/>
      </w:divBdr>
    </w:div>
    <w:div w:id="1268002321">
      <w:bodyDiv w:val="1"/>
      <w:marLeft w:val="0"/>
      <w:marRight w:val="0"/>
      <w:marTop w:val="0"/>
      <w:marBottom w:val="0"/>
      <w:divBdr>
        <w:top w:val="none" w:sz="0" w:space="0" w:color="auto"/>
        <w:left w:val="none" w:sz="0" w:space="0" w:color="auto"/>
        <w:bottom w:val="none" w:sz="0" w:space="0" w:color="auto"/>
        <w:right w:val="none" w:sz="0" w:space="0" w:color="auto"/>
      </w:divBdr>
      <w:divsChild>
        <w:div w:id="1333484088">
          <w:marLeft w:val="0"/>
          <w:marRight w:val="0"/>
          <w:marTop w:val="0"/>
          <w:marBottom w:val="0"/>
          <w:divBdr>
            <w:top w:val="none" w:sz="0" w:space="0" w:color="auto"/>
            <w:left w:val="none" w:sz="0" w:space="0" w:color="auto"/>
            <w:bottom w:val="none" w:sz="0" w:space="0" w:color="auto"/>
            <w:right w:val="none" w:sz="0" w:space="0" w:color="auto"/>
          </w:divBdr>
          <w:divsChild>
            <w:div w:id="1644769229">
              <w:marLeft w:val="0"/>
              <w:marRight w:val="0"/>
              <w:marTop w:val="0"/>
              <w:marBottom w:val="0"/>
              <w:divBdr>
                <w:top w:val="none" w:sz="0" w:space="0" w:color="auto"/>
                <w:left w:val="none" w:sz="0" w:space="0" w:color="auto"/>
                <w:bottom w:val="none" w:sz="0" w:space="0" w:color="auto"/>
                <w:right w:val="none" w:sz="0" w:space="0" w:color="auto"/>
              </w:divBdr>
              <w:divsChild>
                <w:div w:id="3222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1402">
      <w:bodyDiv w:val="1"/>
      <w:marLeft w:val="0"/>
      <w:marRight w:val="0"/>
      <w:marTop w:val="0"/>
      <w:marBottom w:val="0"/>
      <w:divBdr>
        <w:top w:val="none" w:sz="0" w:space="0" w:color="auto"/>
        <w:left w:val="none" w:sz="0" w:space="0" w:color="auto"/>
        <w:bottom w:val="none" w:sz="0" w:space="0" w:color="auto"/>
        <w:right w:val="none" w:sz="0" w:space="0" w:color="auto"/>
      </w:divBdr>
    </w:div>
    <w:div w:id="18914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6.svg" Id="rId18" /><Relationship Type="http://schemas.openxmlformats.org/officeDocument/2006/relationships/image" Target="media/image13.png" Id="rId26" /><Relationship Type="http://schemas.openxmlformats.org/officeDocument/2006/relationships/image" Target="media/image9.png" Id="rId21" /><Relationship Type="http://schemas.openxmlformats.org/officeDocument/2006/relationships/hyperlink" Target="mailto:pinkamp@univaq.it" TargetMode="External" Id="rId34"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image" Target="media/image5.png" Id="rId17" /><Relationship Type="http://schemas.openxmlformats.org/officeDocument/2006/relationships/hyperlink" Target="https://www.pinkamp.disim.univaq.it" TargetMode="External" Id="rId25" /><Relationship Type="http://schemas.openxmlformats.org/officeDocument/2006/relationships/image" Target="media/image20.svg"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mailto:rpd@strutture.univaq.it" TargetMode="External" Id="rId16" /><Relationship Type="http://schemas.openxmlformats.org/officeDocument/2006/relationships/image" Target="media/image8.svg" Id="rId20" /><Relationship Type="http://schemas.openxmlformats.org/officeDocument/2006/relationships/image" Target="media/image16.sv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2.svg" Id="rId24" /><Relationship Type="http://schemas.openxmlformats.org/officeDocument/2006/relationships/image" Target="media/image19.png"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mailto:protocollo@pec.univaq.it" TargetMode="External" Id="rId15" /><Relationship Type="http://schemas.openxmlformats.org/officeDocument/2006/relationships/image" Target="media/image11.png" Id="rId23" /><Relationship Type="http://schemas.openxmlformats.org/officeDocument/2006/relationships/image" Target="media/image15.png"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image" Target="media/image18.sv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svg" Id="rId14" /><Relationship Type="http://schemas.openxmlformats.org/officeDocument/2006/relationships/image" Target="media/image10.svg" Id="rId22" /><Relationship Type="http://schemas.openxmlformats.org/officeDocument/2006/relationships/image" Target="media/image14.svg" Id="rId27" /><Relationship Type="http://schemas.openxmlformats.org/officeDocument/2006/relationships/image" Target="media/image17.png" Id="rId30" /><Relationship Type="http://schemas.openxmlformats.org/officeDocument/2006/relationships/header" Target="header1.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AF135F71B7C4585225E0AEE0C3C92" ma:contentTypeVersion="17" ma:contentTypeDescription="Creare un nuovo documento." ma:contentTypeScope="" ma:versionID="54924548465815304d09c6b660465642">
  <xsd:schema xmlns:xsd="http://www.w3.org/2001/XMLSchema" xmlns:xs="http://www.w3.org/2001/XMLSchema" xmlns:p="http://schemas.microsoft.com/office/2006/metadata/properties" xmlns:ns2="37d4f449-d0f9-49cd-b05c-7420d18405bf" xmlns:ns3="84f7068f-ec92-4fa0-9584-9b4f1ac87367" targetNamespace="http://schemas.microsoft.com/office/2006/metadata/properties" ma:root="true" ma:fieldsID="a1cb8f137241b7b655c44c0a5f330b6b" ns2:_="" ns3:_="">
    <xsd:import namespace="37d4f449-d0f9-49cd-b05c-7420d18405bf"/>
    <xsd:import namespace="84f7068f-ec92-4fa0-9584-9b4f1ac873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f449-d0f9-49cd-b05c-7420d1840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fe4079d-2b73-4d93-b654-11479622b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7068f-ec92-4fa0-9584-9b4f1ac87367"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4f449-d0f9-49cd-b05c-7420d18405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FAFA-4635-4D71-A497-07265B036975}"/>
</file>

<file path=customXml/itemProps2.xml><?xml version="1.0" encoding="utf-8"?>
<ds:datastoreItem xmlns:ds="http://schemas.openxmlformats.org/officeDocument/2006/customXml" ds:itemID="{3132A1E2-D50F-44D2-AADC-5D43392B5D1C}">
  <ds:schemaRefs>
    <ds:schemaRef ds:uri="http://schemas.microsoft.com/sharepoint/v3/contenttype/forms"/>
  </ds:schemaRefs>
</ds:datastoreItem>
</file>

<file path=customXml/itemProps3.xml><?xml version="1.0" encoding="utf-8"?>
<ds:datastoreItem xmlns:ds="http://schemas.openxmlformats.org/officeDocument/2006/customXml" ds:itemID="{1E8F5FBF-E689-43A4-9A9E-E73CEA905F79}">
  <ds:schemaRefs>
    <ds:schemaRef ds:uri="http://schemas.microsoft.com/office/2006/metadata/properties"/>
    <ds:schemaRef ds:uri="http://schemas.microsoft.com/office/infopath/2007/PartnerControls"/>
    <ds:schemaRef ds:uri="37d4f449-d0f9-49cd-b05c-7420d18405bf"/>
  </ds:schemaRefs>
</ds:datastoreItem>
</file>

<file path=customXml/itemProps4.xml><?xml version="1.0" encoding="utf-8"?>
<ds:datastoreItem xmlns:ds="http://schemas.openxmlformats.org/officeDocument/2006/customXml" ds:itemID="{46D31F50-75BB-4AA3-9126-1C17C438B9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gcenti</dc:creator>
  <cp:lastModifiedBy>Laura Tarantino</cp:lastModifiedBy>
  <cp:revision>16</cp:revision>
  <cp:lastPrinted>2019-04-08T09:26:00Z</cp:lastPrinted>
  <dcterms:created xsi:type="dcterms:W3CDTF">2023-03-02T17:02:00Z</dcterms:created>
  <dcterms:modified xsi:type="dcterms:W3CDTF">2024-04-08T15:16:02Z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0x01010073DAF135F71B7C4585225E0AEE0C3C92</vt:lpwstr>
  </property>
  <property fmtid="{D5CDD505-2E9C-101B-9397-08002B2CF9AE}" pid="3" name="MediaServiceImageTags">
    <vt:lpwstr/>
  </property>
</Properties>
</file>